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BA2A7" w14:textId="583FBA88" w:rsidR="00C51FE6" w:rsidRDefault="00897AC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6D1C2C" wp14:editId="0347100F">
                <wp:simplePos x="0" y="0"/>
                <wp:positionH relativeFrom="column">
                  <wp:posOffset>-52705</wp:posOffset>
                </wp:positionH>
                <wp:positionV relativeFrom="paragraph">
                  <wp:posOffset>-14605</wp:posOffset>
                </wp:positionV>
                <wp:extent cx="5867400" cy="914400"/>
                <wp:effectExtent l="0" t="0" r="0" b="0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914400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CD6635" w14:textId="77777777" w:rsidR="00E50654" w:rsidRPr="00E028E9" w:rsidRDefault="00E50654" w:rsidP="00E028E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028E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COMUNICADO TÉCNICO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- Nº</w:t>
                            </w:r>
                          </w:p>
                          <w:p w14:paraId="2AD6EDA0" w14:textId="77777777" w:rsidR="00E50654" w:rsidRPr="00E028E9" w:rsidRDefault="00E50654" w:rsidP="00E028E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028E9">
                              <w:rPr>
                                <w:rFonts w:ascii="Arial" w:hAnsi="Arial" w:cs="Arial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</w:rPr>
                              <w:t>B</w:t>
                            </w:r>
                            <w:r w:rsidRPr="00E028E9">
                              <w:rPr>
                                <w:rFonts w:ascii="Arial" w:hAnsi="Arial" w:cs="Arial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D1C2C" id="Retângulo 1" o:spid="_x0000_s1026" style="position:absolute;margin-left:-4.15pt;margin-top:-1.15pt;width:46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" fillcolor="#090" stroked="f" strokeweight="1pt">
                <v:textbox>
                  <w:txbxContent>
                    <w:p w14:paraId="68CD6635" w14:textId="77777777" w:rsidR="00E50654" w:rsidRPr="00E028E9" w:rsidRDefault="00E50654" w:rsidP="00E028E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028E9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COMUNICADO TÉCNICO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- Nº</w:t>
                      </w:r>
                    </w:p>
                    <w:p w14:paraId="2AD6EDA0" w14:textId="77777777" w:rsidR="00E50654" w:rsidRPr="00E028E9" w:rsidRDefault="00E50654" w:rsidP="00E028E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028E9">
                        <w:rPr>
                          <w:rFonts w:ascii="Arial" w:hAnsi="Arial" w:cs="Arial"/>
                        </w:rPr>
                        <w:t>IS</w:t>
                      </w:r>
                      <w:r>
                        <w:rPr>
                          <w:rFonts w:ascii="Arial" w:hAnsi="Arial" w:cs="Arial"/>
                        </w:rPr>
                        <w:t>B</w:t>
                      </w:r>
                      <w:r w:rsidRPr="00E028E9">
                        <w:rPr>
                          <w:rFonts w:ascii="Arial" w:hAnsi="Arial" w:cs="Arial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</w:p>
    <w:p w14:paraId="492BB509" w14:textId="77777777" w:rsidR="00276331" w:rsidRPr="00276331" w:rsidRDefault="00276331" w:rsidP="00276331"/>
    <w:p w14:paraId="2CCD0857" w14:textId="77777777" w:rsidR="00276331" w:rsidRPr="00276331" w:rsidRDefault="00276331" w:rsidP="00276331"/>
    <w:p w14:paraId="50C5C4ED" w14:textId="77777777" w:rsidR="00276331" w:rsidRPr="00276331" w:rsidRDefault="00276331" w:rsidP="00276331"/>
    <w:p w14:paraId="4E209156" w14:textId="77777777" w:rsidR="00276331" w:rsidRDefault="00276331" w:rsidP="00276331"/>
    <w:p w14:paraId="527476E5" w14:textId="77777777" w:rsidR="00276331" w:rsidRDefault="00276331" w:rsidP="00276331">
      <w:pPr>
        <w:jc w:val="center"/>
      </w:pPr>
    </w:p>
    <w:p w14:paraId="5902032F" w14:textId="77777777" w:rsidR="00F374F9" w:rsidRDefault="005D02FE" w:rsidP="00F374F9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Ilustrações</w:t>
      </w:r>
      <w:r w:rsidR="00F374F9">
        <w:rPr>
          <w:rFonts w:ascii="Arial" w:hAnsi="Arial" w:cs="Arial"/>
          <w:sz w:val="32"/>
          <w:szCs w:val="32"/>
        </w:rPr>
        <w:t xml:space="preserve"> associadas ao tema da publicação</w:t>
      </w:r>
    </w:p>
    <w:p w14:paraId="3D4113AA" w14:textId="77777777" w:rsidR="00D75218" w:rsidRDefault="00D75218" w:rsidP="00276331">
      <w:pPr>
        <w:jc w:val="center"/>
      </w:pPr>
    </w:p>
    <w:p w14:paraId="049C48B0" w14:textId="77777777" w:rsidR="00D75218" w:rsidRDefault="00D75218" w:rsidP="00276331">
      <w:pPr>
        <w:jc w:val="center"/>
      </w:pPr>
    </w:p>
    <w:p w14:paraId="7A9D38F0" w14:textId="77777777" w:rsidR="00D75218" w:rsidRDefault="00D75218" w:rsidP="00276331">
      <w:pPr>
        <w:jc w:val="center"/>
      </w:pPr>
    </w:p>
    <w:p w14:paraId="7C9E4772" w14:textId="77777777" w:rsidR="00D75218" w:rsidRDefault="00D75218" w:rsidP="00276331">
      <w:pPr>
        <w:jc w:val="center"/>
      </w:pPr>
    </w:p>
    <w:p w14:paraId="5F27CEC8" w14:textId="77777777" w:rsidR="00D75218" w:rsidRDefault="00D75218" w:rsidP="00276331">
      <w:pPr>
        <w:jc w:val="center"/>
      </w:pPr>
    </w:p>
    <w:p w14:paraId="1534BDED" w14:textId="77777777" w:rsidR="00D75218" w:rsidRDefault="00D75218" w:rsidP="00276331">
      <w:pPr>
        <w:jc w:val="center"/>
      </w:pPr>
    </w:p>
    <w:p w14:paraId="2366FCD3" w14:textId="77777777" w:rsidR="00D75218" w:rsidRDefault="00D75218" w:rsidP="00276331">
      <w:pPr>
        <w:jc w:val="center"/>
      </w:pPr>
    </w:p>
    <w:p w14:paraId="40FDE852" w14:textId="77777777" w:rsidR="00D75218" w:rsidRDefault="00D75218" w:rsidP="00276331">
      <w:pPr>
        <w:jc w:val="center"/>
      </w:pPr>
    </w:p>
    <w:p w14:paraId="67C65812" w14:textId="77777777" w:rsidR="00D75218" w:rsidRDefault="00D75218" w:rsidP="00276331">
      <w:pPr>
        <w:jc w:val="center"/>
      </w:pPr>
    </w:p>
    <w:p w14:paraId="3F2D92EA" w14:textId="77777777" w:rsidR="00D75218" w:rsidRDefault="00D75218" w:rsidP="00276331">
      <w:pPr>
        <w:jc w:val="center"/>
      </w:pPr>
    </w:p>
    <w:p w14:paraId="5269F5D2" w14:textId="62DA44D5" w:rsidR="00D75218" w:rsidRPr="00BB28E1" w:rsidRDefault="00897ACD" w:rsidP="00276331">
      <w:pPr>
        <w:jc w:val="center"/>
        <w:rPr>
          <w:rFonts w:ascii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FDECE14" wp14:editId="12E7D4C5">
                <wp:simplePos x="0" y="0"/>
                <wp:positionH relativeFrom="column">
                  <wp:posOffset>-52705</wp:posOffset>
                </wp:positionH>
                <wp:positionV relativeFrom="paragraph">
                  <wp:posOffset>81280</wp:posOffset>
                </wp:positionV>
                <wp:extent cx="5867400" cy="3895725"/>
                <wp:effectExtent l="0" t="0" r="0" b="9525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3895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E94F1" id="Retângulo 7" o:spid="_x0000_s1026" style="position:absolute;margin-left:-4.15pt;margin-top:6.4pt;width:462pt;height:306.7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" fillcolor="#a8d08d [1945]" strokecolor="#d9e2f3 [660]" strokeweight="1pt">
                <v:path arrowok="t"/>
              </v:rect>
            </w:pict>
          </mc:Fallback>
        </mc:AlternateContent>
      </w:r>
    </w:p>
    <w:p w14:paraId="460858D3" w14:textId="77777777" w:rsidR="00D75218" w:rsidRPr="0095407B" w:rsidRDefault="0095407B" w:rsidP="00276331">
      <w:pPr>
        <w:jc w:val="center"/>
        <w:rPr>
          <w:rFonts w:ascii="Arial" w:hAnsi="Arial" w:cs="Arial"/>
          <w:sz w:val="32"/>
          <w:szCs w:val="32"/>
        </w:rPr>
      </w:pPr>
      <w:r w:rsidRPr="0095407B">
        <w:rPr>
          <w:rFonts w:ascii="Arial" w:hAnsi="Arial" w:cs="Arial"/>
          <w:sz w:val="32"/>
          <w:szCs w:val="32"/>
        </w:rPr>
        <w:t>Título</w:t>
      </w:r>
    </w:p>
    <w:p w14:paraId="494460D5" w14:textId="77777777" w:rsidR="00D75218" w:rsidRDefault="00D75218" w:rsidP="00276331">
      <w:pPr>
        <w:jc w:val="center"/>
      </w:pPr>
    </w:p>
    <w:p w14:paraId="5F439E79" w14:textId="77777777" w:rsidR="00F374F9" w:rsidRDefault="00F374F9" w:rsidP="00276331">
      <w:pPr>
        <w:jc w:val="center"/>
      </w:pPr>
    </w:p>
    <w:p w14:paraId="402372A8" w14:textId="77777777" w:rsidR="00D75218" w:rsidRDefault="00D75218" w:rsidP="00276331">
      <w:pPr>
        <w:jc w:val="center"/>
      </w:pPr>
    </w:p>
    <w:tbl>
      <w:tblPr>
        <w:tblStyle w:val="Tabelacomgrade"/>
        <w:tblpPr w:leftFromText="141" w:rightFromText="141" w:vertAnchor="text" w:horzAnchor="margin" w:tblpY="7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2"/>
        <w:gridCol w:w="5668"/>
      </w:tblGrid>
      <w:tr w:rsidR="00F374F9" w14:paraId="20781CD1" w14:textId="77777777" w:rsidTr="0095407B">
        <w:tc>
          <w:tcPr>
            <w:tcW w:w="3392" w:type="dxa"/>
            <w:shd w:val="clear" w:color="auto" w:fill="FFFFFF" w:themeFill="background1"/>
          </w:tcPr>
          <w:p w14:paraId="2AF263AF" w14:textId="77777777" w:rsidR="00F374F9" w:rsidRDefault="00F374F9" w:rsidP="0095407B">
            <w:pPr>
              <w:rPr>
                <w:noProof/>
              </w:rPr>
            </w:pPr>
          </w:p>
        </w:tc>
        <w:tc>
          <w:tcPr>
            <w:tcW w:w="5668" w:type="dxa"/>
            <w:vMerge w:val="restart"/>
          </w:tcPr>
          <w:p w14:paraId="2FE70372" w14:textId="77777777" w:rsidR="00F374F9" w:rsidRDefault="00F374F9" w:rsidP="0095407B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B28E1">
              <w:rPr>
                <w:rFonts w:ascii="Arial" w:hAnsi="Arial" w:cs="Arial"/>
                <w:noProof/>
                <w:sz w:val="24"/>
                <w:szCs w:val="24"/>
              </w:rPr>
              <w:t>Autores</w:t>
            </w:r>
          </w:p>
          <w:p w14:paraId="4C7C0235" w14:textId="77777777" w:rsidR="002D4927" w:rsidRDefault="002D4927" w:rsidP="0095407B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>Arial, 12, Centralizado, sem negrito</w:t>
            </w:r>
          </w:p>
          <w:p w14:paraId="4C6D8445" w14:textId="77777777" w:rsidR="00F374F9" w:rsidRPr="00BB28E1" w:rsidRDefault="00F374F9" w:rsidP="0095407B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F374F9" w14:paraId="3C615E3C" w14:textId="77777777" w:rsidTr="0095407B">
        <w:tc>
          <w:tcPr>
            <w:tcW w:w="3392" w:type="dxa"/>
            <w:shd w:val="clear" w:color="auto" w:fill="FFFFFF" w:themeFill="background1"/>
          </w:tcPr>
          <w:p w14:paraId="3AF637EC" w14:textId="77777777" w:rsidR="00F374F9" w:rsidRDefault="00F374F9" w:rsidP="0095407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F529614" wp14:editId="5E5458FA">
                  <wp:extent cx="2000250" cy="80010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863" cy="80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  <w:vMerge/>
          </w:tcPr>
          <w:p w14:paraId="12CC22D7" w14:textId="77777777" w:rsidR="00F374F9" w:rsidRDefault="00F374F9" w:rsidP="0095407B">
            <w:pPr>
              <w:rPr>
                <w:noProof/>
              </w:rPr>
            </w:pPr>
          </w:p>
        </w:tc>
      </w:tr>
      <w:tr w:rsidR="00F374F9" w14:paraId="0897987D" w14:textId="77777777" w:rsidTr="0095407B">
        <w:tc>
          <w:tcPr>
            <w:tcW w:w="3392" w:type="dxa"/>
            <w:shd w:val="clear" w:color="auto" w:fill="FFFFFF" w:themeFill="background1"/>
          </w:tcPr>
          <w:p w14:paraId="7E68EC40" w14:textId="77777777" w:rsidR="00F374F9" w:rsidRDefault="00F374F9" w:rsidP="0095407B">
            <w:pPr>
              <w:rPr>
                <w:noProof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4E6553F" wp14:editId="73613756">
                  <wp:extent cx="1485012" cy="820765"/>
                  <wp:effectExtent l="0" t="0" r="127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48" cy="83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  <w:vAlign w:val="bottom"/>
          </w:tcPr>
          <w:p w14:paraId="1A3C45E5" w14:textId="77777777" w:rsidR="00F374F9" w:rsidRPr="00BB28E1" w:rsidRDefault="00F374F9" w:rsidP="0095407B">
            <w:pPr>
              <w:jc w:val="center"/>
              <w:rPr>
                <w:rFonts w:ascii="Arial" w:hAnsi="Arial" w:cs="Arial"/>
                <w:noProof/>
              </w:rPr>
            </w:pPr>
            <w:r w:rsidRPr="00BB28E1">
              <w:rPr>
                <w:rFonts w:ascii="Arial" w:hAnsi="Arial" w:cs="Arial"/>
                <w:noProof/>
              </w:rPr>
              <w:t>Alegre, ES</w:t>
            </w:r>
          </w:p>
          <w:p w14:paraId="15521260" w14:textId="77777777" w:rsidR="00F374F9" w:rsidRDefault="00F374F9" w:rsidP="0095407B">
            <w:pPr>
              <w:jc w:val="center"/>
              <w:rPr>
                <w:noProof/>
              </w:rPr>
            </w:pPr>
            <w:r w:rsidRPr="00BB28E1">
              <w:rPr>
                <w:rFonts w:ascii="Arial" w:hAnsi="Arial" w:cs="Arial"/>
                <w:noProof/>
              </w:rPr>
              <w:t>Mês/ano</w:t>
            </w:r>
          </w:p>
        </w:tc>
      </w:tr>
    </w:tbl>
    <w:p w14:paraId="3AC19BF2" w14:textId="77777777" w:rsidR="00D75218" w:rsidRDefault="00D75218" w:rsidP="00276331">
      <w:pPr>
        <w:jc w:val="center"/>
      </w:pPr>
    </w:p>
    <w:p w14:paraId="30887705" w14:textId="77777777" w:rsidR="007C7008" w:rsidRDefault="007C7008" w:rsidP="00276331">
      <w:pPr>
        <w:jc w:val="center"/>
        <w:sectPr w:rsidR="007C7008" w:rsidSect="007C7008">
          <w:pgSz w:w="11906" w:h="16838" w:code="9"/>
          <w:pgMar w:top="1418" w:right="1418" w:bottom="1418" w:left="1418" w:header="709" w:footer="709" w:gutter="0"/>
          <w:pgBorders w:display="firstPage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14:paraId="7E4AC810" w14:textId="04C017BD" w:rsidR="00BB28E1" w:rsidRDefault="00727574" w:rsidP="00727574">
      <w:pPr>
        <w:pBdr>
          <w:bottom w:val="single" w:sz="4" w:space="1" w:color="auto"/>
        </w:pBdr>
        <w:jc w:val="both"/>
        <w:rPr>
          <w:rFonts w:ascii="Arial" w:hAnsi="Arial" w:cs="Arial"/>
          <w:sz w:val="32"/>
          <w:szCs w:val="32"/>
        </w:rPr>
      </w:pPr>
      <w:r w:rsidRPr="00727574">
        <w:rPr>
          <w:rFonts w:ascii="Arial" w:hAnsi="Arial" w:cs="Arial"/>
          <w:sz w:val="32"/>
          <w:szCs w:val="32"/>
        </w:rPr>
        <w:lastRenderedPageBreak/>
        <w:t>Título</w:t>
      </w:r>
      <w:r w:rsidR="00ED1DC5">
        <w:rPr>
          <w:rFonts w:ascii="Arial" w:hAnsi="Arial" w:cs="Arial"/>
          <w:sz w:val="32"/>
          <w:szCs w:val="32"/>
        </w:rPr>
        <w:t xml:space="preserve"> do Comunicado Técnico</w:t>
      </w:r>
      <w:r w:rsidR="00A75924">
        <w:rPr>
          <w:rFonts w:ascii="Arial" w:hAnsi="Arial" w:cs="Arial"/>
          <w:sz w:val="32"/>
          <w:szCs w:val="32"/>
        </w:rPr>
        <w:t xml:space="preserve"> (seguir essa formatação)</w:t>
      </w:r>
    </w:p>
    <w:p w14:paraId="15EA186F" w14:textId="491F9A9F" w:rsidR="00727574" w:rsidRDefault="00727574" w:rsidP="007275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Autores</w:t>
      </w:r>
      <w:r w:rsidR="007C2098">
        <w:rPr>
          <w:rFonts w:ascii="Arial" w:hAnsi="Arial" w:cs="Arial"/>
          <w:sz w:val="24"/>
          <w:szCs w:val="24"/>
        </w:rPr>
        <w:t xml:space="preserve"> com formação</w:t>
      </w:r>
      <w:r w:rsidR="004F15EE">
        <w:rPr>
          <w:rFonts w:ascii="Arial" w:hAnsi="Arial" w:cs="Arial"/>
          <w:sz w:val="24"/>
          <w:szCs w:val="24"/>
        </w:rPr>
        <w:t>/titulação</w:t>
      </w:r>
      <w:r w:rsidR="007C2098">
        <w:rPr>
          <w:rFonts w:ascii="Arial" w:hAnsi="Arial" w:cs="Arial"/>
          <w:sz w:val="24"/>
          <w:szCs w:val="24"/>
        </w:rPr>
        <w:t>, local de atuação e contato.</w:t>
      </w:r>
    </w:p>
    <w:p w14:paraId="5C7B8EE4" w14:textId="578C66A1" w:rsidR="00A75924" w:rsidRDefault="00A75924" w:rsidP="007275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Exemplo:</w:t>
      </w:r>
    </w:p>
    <w:p w14:paraId="50B80F4C" w14:textId="246A88E9" w:rsidR="00BD3688" w:rsidRDefault="00BD3688" w:rsidP="007275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João José dos Santos, Engenheiro Agrônomo, </w:t>
      </w:r>
      <w:proofErr w:type="spellStart"/>
      <w:r w:rsidR="005D02FE">
        <w:rPr>
          <w:rFonts w:ascii="Arial" w:hAnsi="Arial" w:cs="Arial"/>
          <w:sz w:val="24"/>
          <w:szCs w:val="24"/>
        </w:rPr>
        <w:t>DSc</w:t>
      </w:r>
      <w:proofErr w:type="spellEnd"/>
      <w:r>
        <w:rPr>
          <w:rFonts w:ascii="Arial" w:hAnsi="Arial" w:cs="Arial"/>
          <w:sz w:val="24"/>
          <w:szCs w:val="24"/>
        </w:rPr>
        <w:t>. em Produção Vegetal, Professor no Instituto Federal do Espírito Santo – Campus de Alegre,</w:t>
      </w:r>
      <w:r w:rsidR="005D02FE">
        <w:rPr>
          <w:rFonts w:ascii="Arial" w:hAnsi="Arial" w:cs="Arial"/>
          <w:sz w:val="24"/>
          <w:szCs w:val="24"/>
        </w:rPr>
        <w:t xml:space="preserve"> Alegre, ES. E-mail:</w:t>
      </w:r>
      <w:r>
        <w:rPr>
          <w:rFonts w:ascii="Arial" w:hAnsi="Arial" w:cs="Arial"/>
          <w:sz w:val="24"/>
          <w:szCs w:val="24"/>
        </w:rPr>
        <w:t xml:space="preserve"> joao.jose@ifes.edu.br. José Maria, Biól</w:t>
      </w:r>
      <w:r w:rsidR="0022435A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go, 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="004F45C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c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Pr="00BD3688">
        <w:rPr>
          <w:rFonts w:ascii="Arial" w:hAnsi="Arial" w:cs="Arial"/>
          <w:sz w:val="24"/>
          <w:szCs w:val="24"/>
        </w:rPr>
        <w:t>pelo Programa de Pós-Graduação em Agroecologia do Instituto Federal do Espírito Santo – Campus de Alegre,</w:t>
      </w:r>
      <w:r>
        <w:rPr>
          <w:rFonts w:ascii="Arial" w:hAnsi="Arial" w:cs="Arial"/>
          <w:sz w:val="24"/>
          <w:szCs w:val="24"/>
        </w:rPr>
        <w:t xml:space="preserve"> </w:t>
      </w:r>
      <w:r w:rsidR="005D02FE">
        <w:rPr>
          <w:rFonts w:ascii="Arial" w:hAnsi="Arial" w:cs="Arial"/>
          <w:sz w:val="24"/>
          <w:szCs w:val="24"/>
        </w:rPr>
        <w:t xml:space="preserve">Alegre, ES. E-mail: </w:t>
      </w:r>
      <w:r>
        <w:rPr>
          <w:rFonts w:ascii="Arial" w:hAnsi="Arial" w:cs="Arial"/>
          <w:sz w:val="24"/>
          <w:szCs w:val="24"/>
        </w:rPr>
        <w:t xml:space="preserve">jose.maria@gmail.com.  </w:t>
      </w:r>
      <w:r w:rsidR="00A75924">
        <w:rPr>
          <w:rFonts w:ascii="Arial" w:hAnsi="Arial" w:cs="Arial"/>
          <w:sz w:val="24"/>
          <w:szCs w:val="24"/>
        </w:rPr>
        <w:t>(seguir essa formatação)</w:t>
      </w:r>
    </w:p>
    <w:p w14:paraId="402FC08F" w14:textId="77777777" w:rsidR="007C2098" w:rsidRDefault="007C2098" w:rsidP="00727574">
      <w:pPr>
        <w:jc w:val="both"/>
        <w:rPr>
          <w:rFonts w:ascii="Arial" w:hAnsi="Arial" w:cs="Arial"/>
          <w:sz w:val="24"/>
          <w:szCs w:val="24"/>
        </w:rPr>
      </w:pPr>
    </w:p>
    <w:p w14:paraId="02FB01A6" w14:textId="356A9739" w:rsidR="00BB2E42" w:rsidRDefault="0094617E" w:rsidP="00BB2E4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Instruções</w:t>
      </w:r>
      <w:r w:rsidR="00BB2E4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</w:t>
      </w:r>
      <w:r w:rsidR="00BB2E42">
        <w:rPr>
          <w:rFonts w:ascii="Arial" w:hAnsi="Arial" w:cs="Arial"/>
          <w:sz w:val="28"/>
          <w:szCs w:val="28"/>
        </w:rPr>
        <w:t>os autores</w:t>
      </w:r>
    </w:p>
    <w:p w14:paraId="727AECA8" w14:textId="77777777" w:rsidR="00BB2E42" w:rsidRDefault="00BB2E42" w:rsidP="00727574">
      <w:pPr>
        <w:jc w:val="both"/>
        <w:rPr>
          <w:rFonts w:ascii="Arial" w:hAnsi="Arial" w:cs="Arial"/>
          <w:sz w:val="24"/>
          <w:szCs w:val="24"/>
        </w:rPr>
      </w:pPr>
    </w:p>
    <w:p w14:paraId="70D5E171" w14:textId="77777777" w:rsidR="007E4FDE" w:rsidRPr="007E4FDE" w:rsidRDefault="007E4FDE" w:rsidP="00C476EA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7E4FDE">
        <w:rPr>
          <w:rStyle w:val="Forte"/>
          <w:rFonts w:ascii="Arial" w:hAnsi="Arial" w:cs="Arial"/>
          <w:sz w:val="22"/>
          <w:szCs w:val="22"/>
        </w:rPr>
        <w:t>Objetivo</w:t>
      </w:r>
      <w:r w:rsidRPr="007E4FDE">
        <w:rPr>
          <w:rFonts w:ascii="Arial" w:hAnsi="Arial" w:cs="Arial"/>
          <w:sz w:val="22"/>
          <w:szCs w:val="22"/>
        </w:rPr>
        <w:t> </w:t>
      </w:r>
      <w:r w:rsidR="002C5554">
        <w:rPr>
          <w:rFonts w:ascii="Arial" w:hAnsi="Arial" w:cs="Arial"/>
          <w:sz w:val="22"/>
          <w:szCs w:val="22"/>
        </w:rPr>
        <w:t xml:space="preserve">do Comunicado Técnico </w:t>
      </w:r>
      <w:r w:rsidRPr="007E4FDE">
        <w:rPr>
          <w:rFonts w:ascii="Arial" w:hAnsi="Arial" w:cs="Arial"/>
          <w:sz w:val="22"/>
          <w:szCs w:val="22"/>
        </w:rPr>
        <w:t>–</w:t>
      </w:r>
      <w:r w:rsidR="002C5554">
        <w:rPr>
          <w:rFonts w:ascii="Arial" w:hAnsi="Arial" w:cs="Arial"/>
          <w:sz w:val="22"/>
          <w:szCs w:val="22"/>
        </w:rPr>
        <w:t xml:space="preserve"> D</w:t>
      </w:r>
      <w:r w:rsidRPr="007E4FDE">
        <w:rPr>
          <w:rFonts w:ascii="Arial" w:hAnsi="Arial" w:cs="Arial"/>
          <w:sz w:val="22"/>
          <w:szCs w:val="22"/>
        </w:rPr>
        <w:t xml:space="preserve">ivulgar </w:t>
      </w:r>
      <w:r>
        <w:rPr>
          <w:rFonts w:ascii="Arial" w:hAnsi="Arial" w:cs="Arial"/>
          <w:sz w:val="22"/>
          <w:szCs w:val="22"/>
        </w:rPr>
        <w:t xml:space="preserve">os conhecimentos e </w:t>
      </w:r>
      <w:r w:rsidRPr="007E4FDE">
        <w:rPr>
          <w:rFonts w:ascii="Arial" w:hAnsi="Arial" w:cs="Arial"/>
          <w:sz w:val="22"/>
          <w:szCs w:val="22"/>
        </w:rPr>
        <w:t>tecnologias desenvolvid</w:t>
      </w:r>
      <w:r>
        <w:rPr>
          <w:rFonts w:ascii="Arial" w:hAnsi="Arial" w:cs="Arial"/>
          <w:sz w:val="22"/>
          <w:szCs w:val="22"/>
        </w:rPr>
        <w:t>a</w:t>
      </w:r>
      <w:r w:rsidRPr="007E4FDE">
        <w:rPr>
          <w:rFonts w:ascii="Arial" w:hAnsi="Arial" w:cs="Arial"/>
          <w:sz w:val="22"/>
          <w:szCs w:val="22"/>
        </w:rPr>
        <w:t xml:space="preserve">s </w:t>
      </w:r>
      <w:r>
        <w:rPr>
          <w:rFonts w:ascii="Arial" w:hAnsi="Arial" w:cs="Arial"/>
          <w:sz w:val="22"/>
          <w:szCs w:val="22"/>
        </w:rPr>
        <w:t xml:space="preserve">pelo Programa de Pós-Graduação em Agroecologia </w:t>
      </w:r>
      <w:r w:rsidR="00DF5912">
        <w:rPr>
          <w:rFonts w:ascii="Arial" w:hAnsi="Arial" w:cs="Arial"/>
          <w:sz w:val="22"/>
          <w:szCs w:val="22"/>
        </w:rPr>
        <w:t xml:space="preserve">(PPGA) </w:t>
      </w:r>
      <w:r>
        <w:rPr>
          <w:rFonts w:ascii="Arial" w:hAnsi="Arial" w:cs="Arial"/>
          <w:sz w:val="22"/>
          <w:szCs w:val="22"/>
        </w:rPr>
        <w:t xml:space="preserve">do Instituto Federal do Espírito Santo – </w:t>
      </w:r>
      <w:r w:rsidR="005D02FE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ampus de Alegre, com vias a levar ao público alvo </w:t>
      </w:r>
      <w:r w:rsidRPr="007E4FDE">
        <w:rPr>
          <w:rFonts w:ascii="Arial" w:hAnsi="Arial" w:cs="Arial"/>
          <w:sz w:val="22"/>
          <w:szCs w:val="22"/>
        </w:rPr>
        <w:t xml:space="preserve">recomendações técnicas de caráter prático </w:t>
      </w:r>
      <w:r>
        <w:rPr>
          <w:rFonts w:ascii="Arial" w:hAnsi="Arial" w:cs="Arial"/>
          <w:sz w:val="22"/>
          <w:szCs w:val="22"/>
        </w:rPr>
        <w:t xml:space="preserve">e de aplicabilidade imediata. </w:t>
      </w:r>
    </w:p>
    <w:p w14:paraId="583698EC" w14:textId="77777777" w:rsidR="007E4FDE" w:rsidRPr="007E4FDE" w:rsidRDefault="007E4FDE" w:rsidP="00C476EA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7E4FDE">
        <w:rPr>
          <w:rStyle w:val="Forte"/>
          <w:rFonts w:ascii="Arial" w:hAnsi="Arial" w:cs="Arial"/>
          <w:sz w:val="22"/>
          <w:szCs w:val="22"/>
        </w:rPr>
        <w:t>Caracterização do conteúdo</w:t>
      </w:r>
      <w:r w:rsidRPr="007E4FDE">
        <w:rPr>
          <w:rFonts w:ascii="Arial" w:hAnsi="Arial" w:cs="Arial"/>
          <w:sz w:val="22"/>
          <w:szCs w:val="22"/>
        </w:rPr>
        <w:t xml:space="preserve"> – </w:t>
      </w:r>
      <w:r w:rsidR="006F2DE1">
        <w:rPr>
          <w:rFonts w:ascii="Arial" w:hAnsi="Arial" w:cs="Arial"/>
          <w:sz w:val="22"/>
          <w:szCs w:val="22"/>
        </w:rPr>
        <w:t>Trata-se de uma p</w:t>
      </w:r>
      <w:r w:rsidRPr="007E4FDE">
        <w:rPr>
          <w:rFonts w:ascii="Arial" w:hAnsi="Arial" w:cs="Arial"/>
          <w:sz w:val="22"/>
          <w:szCs w:val="22"/>
        </w:rPr>
        <w:t xml:space="preserve">ublicação </w:t>
      </w:r>
      <w:r w:rsidR="006F2DE1">
        <w:rPr>
          <w:rFonts w:ascii="Arial" w:hAnsi="Arial" w:cs="Arial"/>
          <w:sz w:val="22"/>
          <w:szCs w:val="22"/>
        </w:rPr>
        <w:t>voltada à disseminação de</w:t>
      </w:r>
      <w:r w:rsidRPr="007E4FDE">
        <w:rPr>
          <w:rFonts w:ascii="Arial" w:hAnsi="Arial" w:cs="Arial"/>
          <w:sz w:val="22"/>
          <w:szCs w:val="22"/>
        </w:rPr>
        <w:t xml:space="preserve"> recomendações </w:t>
      </w:r>
      <w:r w:rsidR="006F2DE1">
        <w:rPr>
          <w:rFonts w:ascii="Arial" w:hAnsi="Arial" w:cs="Arial"/>
          <w:sz w:val="22"/>
          <w:szCs w:val="22"/>
        </w:rPr>
        <w:t>p</w:t>
      </w:r>
      <w:r w:rsidRPr="007E4FDE">
        <w:rPr>
          <w:rFonts w:ascii="Arial" w:hAnsi="Arial" w:cs="Arial"/>
          <w:sz w:val="22"/>
          <w:szCs w:val="22"/>
        </w:rPr>
        <w:t>rátic</w:t>
      </w:r>
      <w:r w:rsidR="006F2DE1">
        <w:rPr>
          <w:rFonts w:ascii="Arial" w:hAnsi="Arial" w:cs="Arial"/>
          <w:sz w:val="22"/>
          <w:szCs w:val="22"/>
        </w:rPr>
        <w:t>as</w:t>
      </w:r>
      <w:r w:rsidRPr="007E4FDE">
        <w:rPr>
          <w:rFonts w:ascii="Arial" w:hAnsi="Arial" w:cs="Arial"/>
          <w:sz w:val="22"/>
          <w:szCs w:val="22"/>
        </w:rPr>
        <w:t xml:space="preserve">, </w:t>
      </w:r>
      <w:r w:rsidR="006F2DE1">
        <w:rPr>
          <w:rFonts w:ascii="Arial" w:hAnsi="Arial" w:cs="Arial"/>
          <w:sz w:val="22"/>
          <w:szCs w:val="22"/>
        </w:rPr>
        <w:t xml:space="preserve">comprovadamente eficientes e </w:t>
      </w:r>
      <w:r w:rsidRPr="007E4FDE">
        <w:rPr>
          <w:rFonts w:ascii="Arial" w:hAnsi="Arial" w:cs="Arial"/>
          <w:sz w:val="22"/>
          <w:szCs w:val="22"/>
        </w:rPr>
        <w:t xml:space="preserve">validadas </w:t>
      </w:r>
      <w:r w:rsidR="006F2DE1">
        <w:rPr>
          <w:rFonts w:ascii="Arial" w:hAnsi="Arial" w:cs="Arial"/>
          <w:sz w:val="22"/>
          <w:szCs w:val="22"/>
        </w:rPr>
        <w:t>por meio de atividades de pesquisa.</w:t>
      </w:r>
      <w:r w:rsidR="005D02FE">
        <w:rPr>
          <w:rFonts w:ascii="Arial" w:hAnsi="Arial" w:cs="Arial"/>
          <w:sz w:val="22"/>
          <w:szCs w:val="22"/>
        </w:rPr>
        <w:t xml:space="preserve"> </w:t>
      </w:r>
      <w:r w:rsidR="006F2DE1">
        <w:rPr>
          <w:rFonts w:ascii="Arial" w:hAnsi="Arial" w:cs="Arial"/>
          <w:sz w:val="22"/>
          <w:szCs w:val="22"/>
        </w:rPr>
        <w:t xml:space="preserve">Os Comunicados Técnicos </w:t>
      </w:r>
      <w:r w:rsidRPr="007E4FDE">
        <w:rPr>
          <w:rFonts w:ascii="Arial" w:hAnsi="Arial" w:cs="Arial"/>
          <w:sz w:val="22"/>
          <w:szCs w:val="22"/>
        </w:rPr>
        <w:t>deve</w:t>
      </w:r>
      <w:r w:rsidR="006F2DE1">
        <w:rPr>
          <w:rFonts w:ascii="Arial" w:hAnsi="Arial" w:cs="Arial"/>
          <w:sz w:val="22"/>
          <w:szCs w:val="22"/>
        </w:rPr>
        <w:t>m</w:t>
      </w:r>
      <w:r w:rsidR="005D02FE">
        <w:rPr>
          <w:rFonts w:ascii="Arial" w:hAnsi="Arial" w:cs="Arial"/>
          <w:sz w:val="22"/>
          <w:szCs w:val="22"/>
        </w:rPr>
        <w:t xml:space="preserve"> </w:t>
      </w:r>
      <w:r w:rsidR="006F2DE1">
        <w:rPr>
          <w:rFonts w:ascii="Arial" w:hAnsi="Arial" w:cs="Arial"/>
          <w:sz w:val="22"/>
          <w:szCs w:val="22"/>
        </w:rPr>
        <w:t>focar em tecnologias voltadas à agroecologia, com uma l</w:t>
      </w:r>
      <w:r w:rsidRPr="007E4FDE">
        <w:rPr>
          <w:rFonts w:ascii="Arial" w:hAnsi="Arial" w:cs="Arial"/>
          <w:sz w:val="22"/>
          <w:szCs w:val="22"/>
        </w:rPr>
        <w:t>inguagem técnica simplificada, resumida e objetiva. Exemplos</w:t>
      </w:r>
      <w:r w:rsidR="006F2DE1">
        <w:rPr>
          <w:rFonts w:ascii="Arial" w:hAnsi="Arial" w:cs="Arial"/>
          <w:sz w:val="22"/>
          <w:szCs w:val="22"/>
        </w:rPr>
        <w:t xml:space="preserve"> de temas a serem abordados</w:t>
      </w:r>
      <w:r w:rsidRPr="007E4FDE">
        <w:rPr>
          <w:rFonts w:ascii="Arial" w:hAnsi="Arial" w:cs="Arial"/>
          <w:sz w:val="22"/>
          <w:szCs w:val="22"/>
        </w:rPr>
        <w:t xml:space="preserve">: </w:t>
      </w:r>
      <w:r w:rsidR="006F2DE1">
        <w:rPr>
          <w:rFonts w:ascii="Arial" w:hAnsi="Arial" w:cs="Arial"/>
          <w:sz w:val="22"/>
          <w:szCs w:val="22"/>
        </w:rPr>
        <w:t xml:space="preserve">desenvolvimento de novos processos de produção; sistemas de manejo conservacionistas do solo e da água; </w:t>
      </w:r>
      <w:r w:rsidRPr="007E4FDE">
        <w:rPr>
          <w:rFonts w:ascii="Arial" w:hAnsi="Arial" w:cs="Arial"/>
          <w:sz w:val="22"/>
          <w:szCs w:val="22"/>
        </w:rPr>
        <w:t>nova</w:t>
      </w:r>
      <w:r w:rsidR="006F2DE1">
        <w:rPr>
          <w:rFonts w:ascii="Arial" w:hAnsi="Arial" w:cs="Arial"/>
          <w:sz w:val="22"/>
          <w:szCs w:val="22"/>
        </w:rPr>
        <w:t>s</w:t>
      </w:r>
      <w:r w:rsidRPr="007E4FDE">
        <w:rPr>
          <w:rFonts w:ascii="Arial" w:hAnsi="Arial" w:cs="Arial"/>
          <w:sz w:val="22"/>
          <w:szCs w:val="22"/>
        </w:rPr>
        <w:t xml:space="preserve"> cultivar</w:t>
      </w:r>
      <w:r w:rsidR="006F2DE1">
        <w:rPr>
          <w:rFonts w:ascii="Arial" w:hAnsi="Arial" w:cs="Arial"/>
          <w:sz w:val="22"/>
          <w:szCs w:val="22"/>
        </w:rPr>
        <w:t>es; sistemas de criação de animais; novos produtos</w:t>
      </w:r>
      <w:r w:rsidR="003D35FD">
        <w:rPr>
          <w:rFonts w:ascii="Arial" w:hAnsi="Arial" w:cs="Arial"/>
          <w:sz w:val="22"/>
          <w:szCs w:val="22"/>
        </w:rPr>
        <w:t xml:space="preserve"> (alimentos, cosméticos, softwares, ...)</w:t>
      </w:r>
      <w:r w:rsidR="006F2DE1">
        <w:rPr>
          <w:rFonts w:ascii="Arial" w:hAnsi="Arial" w:cs="Arial"/>
          <w:sz w:val="22"/>
          <w:szCs w:val="22"/>
        </w:rPr>
        <w:t xml:space="preserve">; </w:t>
      </w:r>
      <w:r w:rsidRPr="007E4FDE">
        <w:rPr>
          <w:rFonts w:ascii="Arial" w:hAnsi="Arial" w:cs="Arial"/>
          <w:sz w:val="22"/>
          <w:szCs w:val="22"/>
        </w:rPr>
        <w:t>etc.</w:t>
      </w:r>
    </w:p>
    <w:p w14:paraId="41956CBA" w14:textId="77777777" w:rsidR="007E4FDE" w:rsidRPr="007E4FDE" w:rsidRDefault="007E4FDE" w:rsidP="00C476EA">
      <w:pPr>
        <w:pStyle w:val="NormalWeb"/>
        <w:shd w:val="clear" w:color="auto" w:fill="FFFFFF"/>
        <w:spacing w:before="120" w:beforeAutospacing="0" w:after="12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7E4FDE">
        <w:rPr>
          <w:rStyle w:val="Forte"/>
          <w:rFonts w:ascii="Arial" w:hAnsi="Arial" w:cs="Arial"/>
          <w:sz w:val="22"/>
          <w:szCs w:val="22"/>
        </w:rPr>
        <w:t>Público-alvo</w:t>
      </w:r>
      <w:r w:rsidRPr="007E4FDE">
        <w:rPr>
          <w:rFonts w:ascii="Arial" w:hAnsi="Arial" w:cs="Arial"/>
          <w:sz w:val="22"/>
          <w:szCs w:val="22"/>
        </w:rPr>
        <w:t xml:space="preserve"> – </w:t>
      </w:r>
      <w:r w:rsidR="003D35FD">
        <w:rPr>
          <w:rFonts w:ascii="Arial" w:hAnsi="Arial" w:cs="Arial"/>
          <w:sz w:val="22"/>
          <w:szCs w:val="22"/>
        </w:rPr>
        <w:t>T</w:t>
      </w:r>
      <w:r w:rsidRPr="007E4FDE">
        <w:rPr>
          <w:rFonts w:ascii="Arial" w:hAnsi="Arial" w:cs="Arial"/>
          <w:sz w:val="22"/>
          <w:szCs w:val="22"/>
        </w:rPr>
        <w:t>écnicos, produtores, extensionistas e outros agentes das cadeias produtivas.</w:t>
      </w:r>
    </w:p>
    <w:p w14:paraId="1C78F0FE" w14:textId="77777777" w:rsidR="0098745C" w:rsidRDefault="0098745C" w:rsidP="00727574">
      <w:pPr>
        <w:jc w:val="both"/>
        <w:rPr>
          <w:rFonts w:ascii="Arial" w:hAnsi="Arial" w:cs="Arial"/>
          <w:sz w:val="28"/>
          <w:szCs w:val="28"/>
        </w:rPr>
      </w:pPr>
    </w:p>
    <w:p w14:paraId="66C1F672" w14:textId="77777777" w:rsidR="00FB3EF9" w:rsidRDefault="002A0EEC" w:rsidP="00915334">
      <w:pPr>
        <w:shd w:val="clear" w:color="auto" w:fill="FFFFFF"/>
        <w:spacing w:before="120" w:after="120" w:line="360" w:lineRule="auto"/>
        <w:jc w:val="both"/>
        <w:rPr>
          <w:rFonts w:ascii="Arial" w:hAnsi="Arial" w:cs="Arial"/>
          <w:b/>
        </w:rPr>
      </w:pPr>
      <w:r w:rsidRPr="00915334">
        <w:rPr>
          <w:rFonts w:ascii="Arial" w:hAnsi="Arial" w:cs="Arial"/>
          <w:b/>
        </w:rPr>
        <w:t xml:space="preserve">Estrutura </w:t>
      </w:r>
      <w:r>
        <w:rPr>
          <w:rFonts w:ascii="Arial" w:hAnsi="Arial" w:cs="Arial"/>
          <w:b/>
        </w:rPr>
        <w:t xml:space="preserve">e texto </w:t>
      </w:r>
      <w:r w:rsidRPr="00915334">
        <w:rPr>
          <w:rFonts w:ascii="Arial" w:hAnsi="Arial" w:cs="Arial"/>
          <w:b/>
        </w:rPr>
        <w:t>do manuscrito</w:t>
      </w:r>
      <w:r w:rsidR="00FB3EF9">
        <w:rPr>
          <w:rFonts w:ascii="Arial" w:hAnsi="Arial" w:cs="Arial"/>
          <w:b/>
        </w:rPr>
        <w:t>:</w:t>
      </w:r>
    </w:p>
    <w:p w14:paraId="3A1859C4" w14:textId="77777777" w:rsidR="00DF5912" w:rsidRDefault="00FB3EF9" w:rsidP="00915334">
      <w:pPr>
        <w:shd w:val="clear" w:color="auto" w:fill="FFFFFF"/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1ª opção:</w:t>
      </w:r>
      <w:r w:rsidR="002A0EEC">
        <w:rPr>
          <w:rFonts w:ascii="Arial" w:hAnsi="Arial" w:cs="Arial"/>
        </w:rPr>
        <w:t xml:space="preserve"> </w:t>
      </w:r>
      <w:r w:rsidR="00FA2320" w:rsidRPr="00883AD4">
        <w:rPr>
          <w:rFonts w:ascii="Arial" w:hAnsi="Arial" w:cs="Arial"/>
        </w:rPr>
        <w:t xml:space="preserve">O </w:t>
      </w:r>
      <w:r w:rsidR="00DE5D1F">
        <w:rPr>
          <w:rFonts w:ascii="Arial" w:hAnsi="Arial" w:cs="Arial"/>
        </w:rPr>
        <w:t>C</w:t>
      </w:r>
      <w:r w:rsidR="00FA2320" w:rsidRPr="00883AD4">
        <w:rPr>
          <w:rFonts w:ascii="Arial" w:hAnsi="Arial" w:cs="Arial"/>
        </w:rPr>
        <w:t xml:space="preserve">omunicado </w:t>
      </w:r>
      <w:r w:rsidR="00DE5D1F">
        <w:rPr>
          <w:rFonts w:ascii="Arial" w:hAnsi="Arial" w:cs="Arial"/>
        </w:rPr>
        <w:t>T</w:t>
      </w:r>
      <w:r w:rsidR="00FA2320" w:rsidRPr="00883AD4">
        <w:rPr>
          <w:rFonts w:ascii="Arial" w:hAnsi="Arial" w:cs="Arial"/>
        </w:rPr>
        <w:t xml:space="preserve">écnico </w:t>
      </w:r>
      <w:r w:rsidR="00237DEB">
        <w:rPr>
          <w:rFonts w:ascii="Arial" w:hAnsi="Arial" w:cs="Arial"/>
        </w:rPr>
        <w:t>deve</w:t>
      </w:r>
      <w:r w:rsidR="00237DEB" w:rsidRPr="00883AD4">
        <w:rPr>
          <w:rFonts w:ascii="Arial" w:hAnsi="Arial" w:cs="Arial"/>
        </w:rPr>
        <w:t xml:space="preserve"> </w:t>
      </w:r>
      <w:r w:rsidR="00FA2320" w:rsidRPr="00883AD4">
        <w:rPr>
          <w:rFonts w:ascii="Arial" w:hAnsi="Arial" w:cs="Arial"/>
        </w:rPr>
        <w:t xml:space="preserve">ser elaborado com as divisões usadas </w:t>
      </w:r>
      <w:r w:rsidR="00A17B25" w:rsidRPr="00883AD4">
        <w:rPr>
          <w:rFonts w:ascii="Arial" w:hAnsi="Arial" w:cs="Arial"/>
        </w:rPr>
        <w:t xml:space="preserve">em </w:t>
      </w:r>
      <w:r w:rsidR="00FA2320" w:rsidRPr="00883AD4">
        <w:rPr>
          <w:rFonts w:ascii="Arial" w:hAnsi="Arial" w:cs="Arial"/>
        </w:rPr>
        <w:t>trabalhos acadêmico</w:t>
      </w:r>
      <w:r w:rsidR="00BA62ED">
        <w:rPr>
          <w:rFonts w:ascii="Arial" w:hAnsi="Arial" w:cs="Arial"/>
        </w:rPr>
        <w:t xml:space="preserve">s: </w:t>
      </w:r>
      <w:r w:rsidR="00FA2320" w:rsidRPr="00883AD4">
        <w:rPr>
          <w:rFonts w:ascii="Arial" w:hAnsi="Arial" w:cs="Arial"/>
        </w:rPr>
        <w:t>Introdução, Material e Métodos, Resultados e Discussão, Conclusões ou Considerações Finais</w:t>
      </w:r>
      <w:r w:rsidR="00237DEB">
        <w:rPr>
          <w:rFonts w:ascii="Arial" w:hAnsi="Arial" w:cs="Arial"/>
        </w:rPr>
        <w:t>,</w:t>
      </w:r>
      <w:r w:rsidR="00FA2320" w:rsidRPr="00883AD4">
        <w:rPr>
          <w:rFonts w:ascii="Arial" w:hAnsi="Arial" w:cs="Arial"/>
        </w:rPr>
        <w:t xml:space="preserve"> </w:t>
      </w:r>
      <w:r w:rsidR="00C476EA">
        <w:rPr>
          <w:rFonts w:ascii="Arial" w:hAnsi="Arial" w:cs="Arial"/>
        </w:rPr>
        <w:t xml:space="preserve">Agradecimentos (opcional) </w:t>
      </w:r>
      <w:r w:rsidR="00FA2320" w:rsidRPr="00883AD4">
        <w:rPr>
          <w:rFonts w:ascii="Arial" w:hAnsi="Arial" w:cs="Arial"/>
        </w:rPr>
        <w:t>Referências</w:t>
      </w:r>
      <w:r w:rsidR="009A116C" w:rsidRPr="00883AD4">
        <w:rPr>
          <w:rFonts w:ascii="Arial" w:hAnsi="Arial" w:cs="Arial"/>
        </w:rPr>
        <w:t xml:space="preserve">. Esses tópicos </w:t>
      </w:r>
      <w:r w:rsidR="002A0EEC">
        <w:rPr>
          <w:rFonts w:ascii="Arial" w:hAnsi="Arial" w:cs="Arial"/>
        </w:rPr>
        <w:t>deverão ser</w:t>
      </w:r>
      <w:r w:rsidR="002A0EEC" w:rsidRPr="00883AD4">
        <w:rPr>
          <w:rFonts w:ascii="Arial" w:hAnsi="Arial" w:cs="Arial"/>
        </w:rPr>
        <w:t xml:space="preserve"> </w:t>
      </w:r>
      <w:r w:rsidR="009A116C" w:rsidRPr="00883AD4">
        <w:rPr>
          <w:rFonts w:ascii="Arial" w:hAnsi="Arial" w:cs="Arial"/>
        </w:rPr>
        <w:t>grafado</w:t>
      </w:r>
      <w:r w:rsidR="002A0EEC">
        <w:rPr>
          <w:rFonts w:ascii="Arial" w:hAnsi="Arial" w:cs="Arial"/>
        </w:rPr>
        <w:t>s</w:t>
      </w:r>
      <w:r w:rsidR="009A116C" w:rsidRPr="00883AD4">
        <w:rPr>
          <w:rFonts w:ascii="Arial" w:hAnsi="Arial" w:cs="Arial"/>
        </w:rPr>
        <w:t xml:space="preserve"> com letra inicial maiúscula, em negrito, Arial, 14</w:t>
      </w:r>
      <w:r w:rsidR="002A0EEC">
        <w:rPr>
          <w:rFonts w:ascii="Arial" w:hAnsi="Arial" w:cs="Arial"/>
        </w:rPr>
        <w:t xml:space="preserve">, </w:t>
      </w:r>
      <w:r w:rsidR="009A116C" w:rsidRPr="00883AD4">
        <w:rPr>
          <w:rFonts w:ascii="Arial" w:hAnsi="Arial" w:cs="Arial"/>
        </w:rPr>
        <w:t>com alinhamento à esquerda.</w:t>
      </w:r>
      <w:r w:rsidR="002A0EEC">
        <w:rPr>
          <w:rFonts w:ascii="Arial" w:hAnsi="Arial" w:cs="Arial"/>
        </w:rPr>
        <w:t xml:space="preserve"> </w:t>
      </w:r>
    </w:p>
    <w:p w14:paraId="533892B0" w14:textId="77777777" w:rsidR="00545493" w:rsidRDefault="00545493" w:rsidP="00545493">
      <w:pPr>
        <w:shd w:val="clear" w:color="auto" w:fill="FFFFFF"/>
        <w:spacing w:before="120" w:after="12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073618">
        <w:rPr>
          <w:rFonts w:ascii="Arial" w:hAnsi="Arial" w:cs="Arial"/>
        </w:rPr>
        <w:t>ubtítulos</w:t>
      </w:r>
      <w:r>
        <w:rPr>
          <w:rFonts w:ascii="Arial" w:hAnsi="Arial" w:cs="Arial"/>
        </w:rPr>
        <w:t xml:space="preserve">: devem ser </w:t>
      </w:r>
      <w:r w:rsidRPr="00073618">
        <w:rPr>
          <w:rFonts w:ascii="Arial" w:hAnsi="Arial" w:cs="Arial"/>
        </w:rPr>
        <w:t>grafado</w:t>
      </w:r>
      <w:r>
        <w:rPr>
          <w:rFonts w:ascii="Arial" w:hAnsi="Arial" w:cs="Arial"/>
        </w:rPr>
        <w:t>s</w:t>
      </w:r>
      <w:r w:rsidRPr="00073618">
        <w:rPr>
          <w:rFonts w:ascii="Arial" w:hAnsi="Arial" w:cs="Arial"/>
        </w:rPr>
        <w:t xml:space="preserve"> com letra inicial maiúscula, em negrito, Arial, 11 com alinhamento à esquerda</w:t>
      </w:r>
      <w:r>
        <w:rPr>
          <w:rFonts w:ascii="Arial" w:hAnsi="Arial" w:cs="Arial"/>
        </w:rPr>
        <w:t>.</w:t>
      </w:r>
    </w:p>
    <w:p w14:paraId="3C6045A6" w14:textId="77777777" w:rsidR="00FB3EF9" w:rsidRDefault="00FB3EF9" w:rsidP="00FB3EF9">
      <w:pPr>
        <w:shd w:val="clear" w:color="auto" w:fill="FFFFFF"/>
        <w:spacing w:before="120" w:after="120" w:line="360" w:lineRule="auto"/>
        <w:jc w:val="both"/>
        <w:rPr>
          <w:rFonts w:ascii="Arial" w:hAnsi="Arial" w:cs="Arial"/>
        </w:rPr>
      </w:pPr>
    </w:p>
    <w:p w14:paraId="545CD7BB" w14:textId="77777777" w:rsidR="00FB3EF9" w:rsidRDefault="00FB3EF9" w:rsidP="00FB3EF9">
      <w:pPr>
        <w:shd w:val="clear" w:color="auto" w:fill="FFFFFF"/>
        <w:spacing w:before="120" w:after="120" w:line="360" w:lineRule="auto"/>
        <w:jc w:val="both"/>
        <w:rPr>
          <w:rFonts w:ascii="Arial" w:hAnsi="Arial" w:cs="Arial"/>
        </w:rPr>
      </w:pPr>
      <w:r w:rsidRPr="00FB3EF9">
        <w:rPr>
          <w:rFonts w:ascii="Arial" w:hAnsi="Arial" w:cs="Arial"/>
          <w:b/>
          <w:bCs/>
        </w:rPr>
        <w:lastRenderedPageBreak/>
        <w:t>2ª opção:</w:t>
      </w:r>
      <w:r>
        <w:rPr>
          <w:rFonts w:ascii="Arial" w:hAnsi="Arial" w:cs="Arial"/>
        </w:rPr>
        <w:t xml:space="preserve"> </w:t>
      </w:r>
      <w:r w:rsidRPr="00073618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C</w:t>
      </w:r>
      <w:r w:rsidRPr="00073618">
        <w:rPr>
          <w:rFonts w:ascii="Arial" w:hAnsi="Arial" w:cs="Arial"/>
        </w:rPr>
        <w:t xml:space="preserve">omunicado </w:t>
      </w:r>
      <w:r>
        <w:rPr>
          <w:rFonts w:ascii="Arial" w:hAnsi="Arial" w:cs="Arial"/>
        </w:rPr>
        <w:t>T</w:t>
      </w:r>
      <w:r w:rsidRPr="00073618">
        <w:rPr>
          <w:rFonts w:ascii="Arial" w:hAnsi="Arial" w:cs="Arial"/>
        </w:rPr>
        <w:t>écnico poder ser elaborado com uma Introdução</w:t>
      </w:r>
      <w:r>
        <w:rPr>
          <w:rFonts w:ascii="Arial" w:hAnsi="Arial" w:cs="Arial"/>
        </w:rPr>
        <w:t xml:space="preserve"> (</w:t>
      </w:r>
      <w:r w:rsidRPr="00883AD4">
        <w:rPr>
          <w:rFonts w:ascii="Arial" w:hAnsi="Arial" w:cs="Arial"/>
        </w:rPr>
        <w:t>grafado</w:t>
      </w:r>
      <w:r>
        <w:rPr>
          <w:rFonts w:ascii="Arial" w:hAnsi="Arial" w:cs="Arial"/>
        </w:rPr>
        <w:t>s</w:t>
      </w:r>
      <w:r w:rsidRPr="00883AD4">
        <w:rPr>
          <w:rFonts w:ascii="Arial" w:hAnsi="Arial" w:cs="Arial"/>
        </w:rPr>
        <w:t xml:space="preserve"> com letra inicial maiúscula, em negrito, Arial, 14</w:t>
      </w:r>
      <w:r>
        <w:rPr>
          <w:rFonts w:ascii="Arial" w:hAnsi="Arial" w:cs="Arial"/>
        </w:rPr>
        <w:t xml:space="preserve">, </w:t>
      </w:r>
      <w:r w:rsidRPr="00883AD4">
        <w:rPr>
          <w:rFonts w:ascii="Arial" w:hAnsi="Arial" w:cs="Arial"/>
        </w:rPr>
        <w:t>com alinhamento à esquerda</w:t>
      </w:r>
      <w:r>
        <w:rPr>
          <w:rFonts w:ascii="Arial" w:hAnsi="Arial" w:cs="Arial"/>
        </w:rPr>
        <w:t>)</w:t>
      </w:r>
      <w:r w:rsidRPr="00073618">
        <w:rPr>
          <w:rFonts w:ascii="Arial" w:hAnsi="Arial" w:cs="Arial"/>
        </w:rPr>
        <w:t xml:space="preserve"> e subtítulos ( grafado</w:t>
      </w:r>
      <w:r>
        <w:rPr>
          <w:rFonts w:ascii="Arial" w:hAnsi="Arial" w:cs="Arial"/>
        </w:rPr>
        <w:t>s</w:t>
      </w:r>
      <w:r w:rsidRPr="00073618">
        <w:rPr>
          <w:rFonts w:ascii="Arial" w:hAnsi="Arial" w:cs="Arial"/>
        </w:rPr>
        <w:t xml:space="preserve"> com letra inicial maiúscula, em negrito, Arial, 11 com alinhamento à esquerda), sem a necessidade de especificação dos termos </w:t>
      </w:r>
      <w:r>
        <w:rPr>
          <w:rFonts w:ascii="Arial" w:hAnsi="Arial" w:cs="Arial"/>
        </w:rPr>
        <w:t>Material e Métodos ou M</w:t>
      </w:r>
      <w:r w:rsidRPr="00073618">
        <w:rPr>
          <w:rFonts w:ascii="Arial" w:hAnsi="Arial" w:cs="Arial"/>
        </w:rPr>
        <w:t xml:space="preserve">etodologia e </w:t>
      </w:r>
      <w:r>
        <w:rPr>
          <w:rFonts w:ascii="Arial" w:hAnsi="Arial" w:cs="Arial"/>
        </w:rPr>
        <w:t>R</w:t>
      </w:r>
      <w:r w:rsidRPr="00073618">
        <w:rPr>
          <w:rFonts w:ascii="Arial" w:hAnsi="Arial" w:cs="Arial"/>
        </w:rPr>
        <w:t xml:space="preserve">esultados e </w:t>
      </w:r>
      <w:r>
        <w:rPr>
          <w:rFonts w:ascii="Arial" w:hAnsi="Arial" w:cs="Arial"/>
        </w:rPr>
        <w:t>D</w:t>
      </w:r>
      <w:r w:rsidRPr="00073618">
        <w:rPr>
          <w:rFonts w:ascii="Arial" w:hAnsi="Arial" w:cs="Arial"/>
        </w:rPr>
        <w:t>iscussão. É necessário constar Conclusões ou Considerações Finais e Referências (se houver)</w:t>
      </w:r>
      <w:r>
        <w:rPr>
          <w:rFonts w:ascii="Arial" w:hAnsi="Arial" w:cs="Arial"/>
        </w:rPr>
        <w:t>.</w:t>
      </w:r>
      <w:r w:rsidRPr="00073618">
        <w:rPr>
          <w:rFonts w:ascii="Arial" w:hAnsi="Arial" w:cs="Arial"/>
        </w:rPr>
        <w:t xml:space="preserve"> Os termos </w:t>
      </w:r>
      <w:r>
        <w:rPr>
          <w:rFonts w:ascii="Arial" w:hAnsi="Arial" w:cs="Arial"/>
        </w:rPr>
        <w:t xml:space="preserve">Introdução, </w:t>
      </w:r>
      <w:r w:rsidRPr="00073618">
        <w:rPr>
          <w:rFonts w:ascii="Arial" w:hAnsi="Arial" w:cs="Arial"/>
        </w:rPr>
        <w:t xml:space="preserve">Conclusões (ou Considerações Finais) e Referências devem ser </w:t>
      </w:r>
      <w:r w:rsidRPr="00883AD4">
        <w:rPr>
          <w:rFonts w:ascii="Arial" w:hAnsi="Arial" w:cs="Arial"/>
        </w:rPr>
        <w:t>grafado</w:t>
      </w:r>
      <w:r>
        <w:rPr>
          <w:rFonts w:ascii="Arial" w:hAnsi="Arial" w:cs="Arial"/>
        </w:rPr>
        <w:t>s</w:t>
      </w:r>
      <w:r w:rsidRPr="00883AD4">
        <w:rPr>
          <w:rFonts w:ascii="Arial" w:hAnsi="Arial" w:cs="Arial"/>
        </w:rPr>
        <w:t xml:space="preserve"> com letra inicial maiúscula, em negrito, Arial, 14</w:t>
      </w:r>
      <w:r>
        <w:rPr>
          <w:rFonts w:ascii="Arial" w:hAnsi="Arial" w:cs="Arial"/>
        </w:rPr>
        <w:t xml:space="preserve">, </w:t>
      </w:r>
      <w:r w:rsidRPr="00883AD4">
        <w:rPr>
          <w:rFonts w:ascii="Arial" w:hAnsi="Arial" w:cs="Arial"/>
        </w:rPr>
        <w:t>com alinhamento à esquerda</w:t>
      </w:r>
      <w:r w:rsidRPr="0007361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08CD0664" w14:textId="77777777" w:rsidR="00FB3EF9" w:rsidRPr="00FB3EF9" w:rsidRDefault="00FB3EF9" w:rsidP="00622BEF">
      <w:pPr>
        <w:shd w:val="clear" w:color="auto" w:fill="FFFFFF"/>
        <w:spacing w:before="120" w:after="120" w:line="360" w:lineRule="auto"/>
        <w:ind w:firstLine="284"/>
        <w:jc w:val="both"/>
        <w:rPr>
          <w:rFonts w:ascii="Arial" w:hAnsi="Arial" w:cs="Arial"/>
          <w:vanish/>
          <w:specVanish/>
        </w:rPr>
      </w:pPr>
      <w:r>
        <w:rPr>
          <w:rFonts w:ascii="Arial" w:hAnsi="Arial" w:cs="Arial"/>
        </w:rPr>
        <w:t>Tanto na 1ª como na 2ª opção de estruturação do Comunicado Técnico os autores podem optar pela formatação do texto em duas colunas, com exceção da capa e das informações da última página.</w:t>
      </w:r>
    </w:p>
    <w:p w14:paraId="3C7ADB8E" w14:textId="77777777" w:rsidR="00FB3EF9" w:rsidRDefault="00FB3EF9" w:rsidP="00FB3EF9">
      <w:pPr>
        <w:shd w:val="clear" w:color="auto" w:fill="FFFFFF"/>
        <w:spacing w:before="120" w:after="12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045BD63" w14:textId="77777777" w:rsidR="00DF5912" w:rsidRDefault="00DF5912" w:rsidP="00D62FFE">
      <w:pPr>
        <w:shd w:val="clear" w:color="auto" w:fill="FFFFFF"/>
        <w:spacing w:before="120" w:after="120" w:line="360" w:lineRule="auto"/>
        <w:ind w:firstLine="284"/>
        <w:jc w:val="both"/>
        <w:rPr>
          <w:rFonts w:ascii="Arial" w:hAnsi="Arial" w:cs="Arial"/>
        </w:rPr>
      </w:pPr>
      <w:r w:rsidRPr="008F4EC8">
        <w:rPr>
          <w:rFonts w:ascii="Arial" w:hAnsi="Arial" w:cs="Arial"/>
        </w:rPr>
        <w:t>É obrigatório obedecer ao projeto gráfico</w:t>
      </w:r>
      <w:r>
        <w:rPr>
          <w:rFonts w:ascii="Arial" w:hAnsi="Arial" w:cs="Arial"/>
        </w:rPr>
        <w:t xml:space="preserve"> elaborado pela Comissão Editorial</w:t>
      </w:r>
      <w:r w:rsidRPr="008F4EC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O PPGA disponibilizará aos autores, quando solicitado, o </w:t>
      </w:r>
      <w:r w:rsidRPr="008F4EC8">
        <w:rPr>
          <w:rFonts w:ascii="Arial" w:hAnsi="Arial" w:cs="Arial"/>
        </w:rPr>
        <w:t xml:space="preserve">arquivo </w:t>
      </w:r>
      <w:r>
        <w:rPr>
          <w:rFonts w:ascii="Arial" w:hAnsi="Arial" w:cs="Arial"/>
        </w:rPr>
        <w:t>editável do Comunicado Técnico.</w:t>
      </w:r>
    </w:p>
    <w:p w14:paraId="1E7F60E6" w14:textId="77777777" w:rsidR="00622BEF" w:rsidRDefault="002A0EEC" w:rsidP="00D62FFE">
      <w:pPr>
        <w:shd w:val="clear" w:color="auto" w:fill="FFFFFF"/>
        <w:spacing w:before="120" w:after="12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O objetivo deve ser inserido no último parágrafo da Introdução.</w:t>
      </w:r>
      <w:r w:rsidR="00A51C8E">
        <w:rPr>
          <w:rFonts w:ascii="Arial" w:hAnsi="Arial" w:cs="Arial"/>
        </w:rPr>
        <w:t xml:space="preserve"> </w:t>
      </w:r>
    </w:p>
    <w:p w14:paraId="17B51A8B" w14:textId="77777777" w:rsidR="00DF5912" w:rsidRDefault="00A51C8E" w:rsidP="00D62FFE">
      <w:pPr>
        <w:shd w:val="clear" w:color="auto" w:fill="FFFFFF"/>
        <w:spacing w:before="120" w:after="12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DF5912">
        <w:rPr>
          <w:rFonts w:ascii="Arial" w:hAnsi="Arial" w:cs="Arial"/>
        </w:rPr>
        <w:t xml:space="preserve">s conclusões </w:t>
      </w:r>
      <w:r w:rsidR="00DF5912" w:rsidRPr="005A586B">
        <w:rPr>
          <w:rFonts w:ascii="Arial" w:hAnsi="Arial" w:cs="Arial"/>
        </w:rPr>
        <w:t xml:space="preserve">devem apresentar as novas descobertas da pesquisa. Não devem </w:t>
      </w:r>
      <w:r w:rsidR="00BA62ED" w:rsidRPr="005A586B">
        <w:rPr>
          <w:rFonts w:ascii="Arial" w:hAnsi="Arial" w:cs="Arial"/>
        </w:rPr>
        <w:t xml:space="preserve">consistir no resumo dos resultados </w:t>
      </w:r>
      <w:r w:rsidR="00BA62ED">
        <w:rPr>
          <w:rFonts w:ascii="Arial" w:hAnsi="Arial" w:cs="Arial"/>
        </w:rPr>
        <w:t xml:space="preserve">e nem </w:t>
      </w:r>
      <w:r w:rsidR="00DF5912" w:rsidRPr="005A586B">
        <w:rPr>
          <w:rFonts w:ascii="Arial" w:hAnsi="Arial" w:cs="Arial"/>
        </w:rPr>
        <w:t>conter citações</w:t>
      </w:r>
      <w:r w:rsidR="00BA62ED">
        <w:rPr>
          <w:rFonts w:ascii="Arial" w:hAnsi="Arial" w:cs="Arial"/>
        </w:rPr>
        <w:t>. R</w:t>
      </w:r>
      <w:r w:rsidR="00DF5912">
        <w:rPr>
          <w:rFonts w:ascii="Arial" w:hAnsi="Arial" w:cs="Arial"/>
        </w:rPr>
        <w:t>ecomenda-se usar o verbo no presente do indicativo</w:t>
      </w:r>
      <w:r w:rsidR="00DF5912" w:rsidRPr="005A586B">
        <w:rPr>
          <w:rFonts w:ascii="Arial" w:hAnsi="Arial" w:cs="Arial"/>
        </w:rPr>
        <w:t>.</w:t>
      </w:r>
    </w:p>
    <w:p w14:paraId="19C808CF" w14:textId="77777777" w:rsidR="00DF6340" w:rsidRDefault="00DF6340" w:rsidP="00D62FFE">
      <w:pPr>
        <w:shd w:val="clear" w:color="auto" w:fill="FFFFFF"/>
        <w:spacing w:before="120" w:after="12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texto deverá ser digitado em fonte </w:t>
      </w:r>
      <w:r>
        <w:rPr>
          <w:rStyle w:val="apple-style-span"/>
          <w:rFonts w:ascii="Arial" w:hAnsi="Arial" w:cs="Arial"/>
          <w:color w:val="000000"/>
        </w:rPr>
        <w:t>Arial</w:t>
      </w:r>
      <w:r>
        <w:rPr>
          <w:rFonts w:ascii="Arial" w:hAnsi="Arial" w:cs="Arial"/>
        </w:rPr>
        <w:t>, tamanho 11, com configuração de papel A4, espaçamento de 1,5, texto justificado, margens de 2,5 cm, recuo especial de primeira linha de 0,5 cm e espaçamento entre parágrafos de 6,0 pts. A cor de fundo das páginas</w:t>
      </w:r>
      <w:r w:rsidR="00B47F87">
        <w:rPr>
          <w:rFonts w:ascii="Arial" w:hAnsi="Arial" w:cs="Arial"/>
        </w:rPr>
        <w:t xml:space="preserve"> e das letras</w:t>
      </w:r>
      <w:r>
        <w:rPr>
          <w:rFonts w:ascii="Arial" w:hAnsi="Arial" w:cs="Arial"/>
        </w:rPr>
        <w:t xml:space="preserve"> pode ser alterada. </w:t>
      </w:r>
      <w:bookmarkStart w:id="0" w:name="_Hlk21944842"/>
      <w:r w:rsidR="00135810">
        <w:rPr>
          <w:rFonts w:ascii="Arial" w:hAnsi="Arial" w:cs="Arial"/>
        </w:rPr>
        <w:t xml:space="preserve">O Comunicado Técnico deverá ser editado em processador </w:t>
      </w:r>
      <w:r w:rsidR="00DF5912">
        <w:rPr>
          <w:rFonts w:ascii="Arial" w:hAnsi="Arial" w:cs="Arial"/>
        </w:rPr>
        <w:t>W</w:t>
      </w:r>
      <w:r w:rsidR="00135810">
        <w:rPr>
          <w:rFonts w:ascii="Arial" w:hAnsi="Arial" w:cs="Arial"/>
        </w:rPr>
        <w:t xml:space="preserve">ord (formatos </w:t>
      </w:r>
      <w:proofErr w:type="spellStart"/>
      <w:r w:rsidR="00135810">
        <w:rPr>
          <w:rFonts w:ascii="Arial" w:hAnsi="Arial" w:cs="Arial"/>
        </w:rPr>
        <w:t>doc</w:t>
      </w:r>
      <w:proofErr w:type="spellEnd"/>
      <w:r w:rsidR="00135810">
        <w:rPr>
          <w:rFonts w:ascii="Arial" w:hAnsi="Arial" w:cs="Arial"/>
        </w:rPr>
        <w:t xml:space="preserve"> ou </w:t>
      </w:r>
      <w:proofErr w:type="spellStart"/>
      <w:r w:rsidR="00135810">
        <w:rPr>
          <w:rFonts w:ascii="Arial" w:hAnsi="Arial" w:cs="Arial"/>
        </w:rPr>
        <w:t>docx</w:t>
      </w:r>
      <w:proofErr w:type="spellEnd"/>
      <w:r w:rsidR="00135810">
        <w:rPr>
          <w:rFonts w:ascii="Arial" w:hAnsi="Arial" w:cs="Arial"/>
        </w:rPr>
        <w:t>).</w:t>
      </w:r>
      <w:r w:rsidR="00A17B25">
        <w:rPr>
          <w:rFonts w:ascii="Arial" w:hAnsi="Arial" w:cs="Arial"/>
        </w:rPr>
        <w:t xml:space="preserve"> Os autores também podem optar pela formatação do texto em duas colunas, com exceção da capa e das informações da última página.</w:t>
      </w:r>
    </w:p>
    <w:p w14:paraId="2A06BD86" w14:textId="77777777" w:rsidR="002F34C3" w:rsidRDefault="002F34C3" w:rsidP="00D62FFE">
      <w:pPr>
        <w:shd w:val="clear" w:color="auto" w:fill="FFFFFF"/>
        <w:spacing w:before="120" w:after="12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Agradecimentos </w:t>
      </w:r>
      <w:r w:rsidR="00622BEF">
        <w:rPr>
          <w:rFonts w:ascii="Arial" w:hAnsi="Arial" w:cs="Arial"/>
        </w:rPr>
        <w:t>s</w:t>
      </w:r>
      <w:r>
        <w:rPr>
          <w:rFonts w:ascii="Arial" w:hAnsi="Arial" w:cs="Arial"/>
        </w:rPr>
        <w:t>ão opcionais</w:t>
      </w:r>
      <w:r w:rsidR="00622BEF">
        <w:rPr>
          <w:rFonts w:ascii="Arial" w:hAnsi="Arial" w:cs="Arial"/>
        </w:rPr>
        <w:t>, p</w:t>
      </w:r>
      <w:r>
        <w:rPr>
          <w:rFonts w:ascii="Arial" w:hAnsi="Arial" w:cs="Arial"/>
        </w:rPr>
        <w:t xml:space="preserve">orém recomenda-se </w:t>
      </w:r>
      <w:r w:rsidRPr="002F34C3">
        <w:rPr>
          <w:rFonts w:ascii="Arial" w:hAnsi="Arial" w:cs="Arial"/>
        </w:rPr>
        <w:t>citar o nome do</w:t>
      </w:r>
      <w:r>
        <w:rPr>
          <w:rFonts w:ascii="Arial" w:hAnsi="Arial" w:cs="Arial"/>
        </w:rPr>
        <w:t>s</w:t>
      </w:r>
      <w:r w:rsidRPr="002F34C3">
        <w:rPr>
          <w:rFonts w:ascii="Arial" w:hAnsi="Arial" w:cs="Arial"/>
        </w:rPr>
        <w:t xml:space="preserve"> órgão</w:t>
      </w:r>
      <w:r>
        <w:rPr>
          <w:rFonts w:ascii="Arial" w:hAnsi="Arial" w:cs="Arial"/>
        </w:rPr>
        <w:t>s e das instituições que colaboraram para a realização do trabalho.</w:t>
      </w:r>
    </w:p>
    <w:bookmarkEnd w:id="0"/>
    <w:p w14:paraId="5FA18CBA" w14:textId="77777777" w:rsidR="00DF5912" w:rsidRDefault="00DF5912" w:rsidP="00D62FFE">
      <w:pPr>
        <w:pStyle w:val="PargrafodaLista"/>
        <w:spacing w:before="120" w:after="120" w:line="360" w:lineRule="auto"/>
        <w:ind w:left="0"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As referências deverão ser digitadas em espaço simples entre as linhas e separadas entre si por um espaço simples em</w:t>
      </w:r>
      <w:r w:rsidR="00AE7150">
        <w:rPr>
          <w:rFonts w:ascii="Arial" w:hAnsi="Arial" w:cs="Arial"/>
        </w:rPr>
        <w:t xml:space="preserve"> branco, com texto justificado, de acordo com a</w:t>
      </w:r>
      <w:r>
        <w:rPr>
          <w:rFonts w:ascii="Arial" w:hAnsi="Arial" w:cs="Arial"/>
        </w:rPr>
        <w:t xml:space="preserve"> </w:t>
      </w:r>
      <w:r w:rsidR="00AE7150">
        <w:rPr>
          <w:rFonts w:ascii="Arial" w:hAnsi="Arial" w:cs="Arial"/>
        </w:rPr>
        <w:t xml:space="preserve">ABNT </w:t>
      </w:r>
      <w:r>
        <w:rPr>
          <w:rFonts w:ascii="Arial" w:hAnsi="Arial" w:cs="Arial"/>
        </w:rPr>
        <w:t>NBR 6023</w:t>
      </w:r>
      <w:r w:rsidR="008E48B2">
        <w:rPr>
          <w:rFonts w:ascii="Arial" w:hAnsi="Arial" w:cs="Arial"/>
        </w:rPr>
        <w:t>/</w:t>
      </w:r>
      <w:r w:rsidR="00AE7150">
        <w:rPr>
          <w:rFonts w:ascii="Arial" w:hAnsi="Arial" w:cs="Arial"/>
        </w:rPr>
        <w:t>2018.</w:t>
      </w:r>
      <w:r>
        <w:rPr>
          <w:rFonts w:ascii="Arial" w:hAnsi="Arial" w:cs="Arial"/>
        </w:rPr>
        <w:t xml:space="preserve"> Deverão ser seguidas, sempre que necessário, as instruções contidas na versão mais atualizada do documento </w:t>
      </w:r>
      <w:r w:rsidR="00AE7150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Normas para Apresentação de Trabalhos Acadêmicos e Científicos do </w:t>
      </w:r>
      <w:proofErr w:type="spellStart"/>
      <w:r>
        <w:rPr>
          <w:rFonts w:ascii="Arial" w:hAnsi="Arial" w:cs="Arial"/>
        </w:rPr>
        <w:t>Ifes</w:t>
      </w:r>
      <w:proofErr w:type="spellEnd"/>
      <w:r w:rsidR="00AE7150">
        <w:rPr>
          <w:rFonts w:ascii="Arial" w:hAnsi="Arial" w:cs="Arial"/>
        </w:rPr>
        <w:t>”, disponibilizado na página eletrônica do PPGA (</w:t>
      </w:r>
      <w:r w:rsidR="00AE7150" w:rsidRPr="00AE7150">
        <w:rPr>
          <w:rFonts w:ascii="Arial" w:hAnsi="Arial" w:cs="Arial"/>
        </w:rPr>
        <w:t>https://ppga.alegre.ifes.edu.br/</w:t>
      </w:r>
      <w:r w:rsidR="00AE715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</w:t>
      </w:r>
    </w:p>
    <w:p w14:paraId="53A0AD9C" w14:textId="338F72A5" w:rsidR="00DF5912" w:rsidRDefault="00AE7150" w:rsidP="00D62FFE">
      <w:pPr>
        <w:pStyle w:val="PargrafodaLista"/>
        <w:spacing w:before="120" w:after="120" w:line="360" w:lineRule="auto"/>
        <w:ind w:left="0"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As referência</w:t>
      </w:r>
      <w:r w:rsidR="008E48B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</w:t>
      </w:r>
      <w:r w:rsidR="00DF5912" w:rsidRPr="00215A1A">
        <w:rPr>
          <w:rFonts w:ascii="Arial" w:hAnsi="Arial" w:cs="Arial"/>
        </w:rPr>
        <w:t>evem conter fontes atuais, principalmente de artigos de periódicos.</w:t>
      </w:r>
      <w:r>
        <w:rPr>
          <w:rFonts w:ascii="Arial" w:hAnsi="Arial" w:cs="Arial"/>
        </w:rPr>
        <w:t xml:space="preserve"> </w:t>
      </w:r>
      <w:r w:rsidR="00A51C8E" w:rsidRPr="00215A1A">
        <w:rPr>
          <w:rFonts w:ascii="Arial" w:hAnsi="Arial" w:cs="Arial"/>
        </w:rPr>
        <w:t>Podem</w:t>
      </w:r>
      <w:r w:rsidR="00A51C8E">
        <w:rPr>
          <w:rFonts w:ascii="Arial" w:hAnsi="Arial" w:cs="Arial"/>
        </w:rPr>
        <w:t>,</w:t>
      </w:r>
      <w:r w:rsidR="00A51C8E" w:rsidRPr="00215A1A">
        <w:rPr>
          <w:rFonts w:ascii="Arial" w:hAnsi="Arial" w:cs="Arial"/>
        </w:rPr>
        <w:t xml:space="preserve"> excepcionalmente</w:t>
      </w:r>
      <w:r w:rsidR="00DF5912" w:rsidRPr="00215A1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conter </w:t>
      </w:r>
      <w:r w:rsidR="00DF5912" w:rsidRPr="00215A1A">
        <w:rPr>
          <w:rFonts w:ascii="Arial" w:hAnsi="Arial" w:cs="Arial"/>
        </w:rPr>
        <w:t>trabalhos clássicos mais antigos, diretamente relacionados com o tema do estudo.</w:t>
      </w:r>
    </w:p>
    <w:p w14:paraId="212DF012" w14:textId="77777777" w:rsidR="006F48F5" w:rsidRDefault="006F48F5" w:rsidP="00D62FFE">
      <w:pPr>
        <w:pStyle w:val="PargrafodaLista"/>
        <w:spacing w:before="120" w:after="120" w:line="360" w:lineRule="auto"/>
        <w:ind w:left="0" w:firstLine="284"/>
        <w:jc w:val="both"/>
        <w:rPr>
          <w:rFonts w:ascii="Arial" w:hAnsi="Arial" w:cs="Arial"/>
        </w:rPr>
      </w:pPr>
    </w:p>
    <w:p w14:paraId="5631250B" w14:textId="77777777" w:rsidR="00C6085C" w:rsidRPr="00A51C8E" w:rsidRDefault="008E48B2" w:rsidP="00C476EA">
      <w:pPr>
        <w:spacing w:before="120" w:after="12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lastRenderedPageBreak/>
        <w:t xml:space="preserve">Procedimentos para citação – </w:t>
      </w:r>
      <w:r>
        <w:rPr>
          <w:rFonts w:ascii="Arial" w:hAnsi="Arial" w:cs="Arial"/>
          <w:bCs/>
        </w:rPr>
        <w:t>A citação deve</w:t>
      </w:r>
      <w:r w:rsidRPr="00A51C8E">
        <w:rPr>
          <w:rFonts w:ascii="Arial" w:hAnsi="Arial" w:cs="Arial"/>
          <w:bCs/>
        </w:rPr>
        <w:t xml:space="preserve"> ser </w:t>
      </w:r>
      <w:r>
        <w:rPr>
          <w:rFonts w:ascii="Arial" w:hAnsi="Arial" w:cs="Arial"/>
          <w:bCs/>
        </w:rPr>
        <w:t>feita de acordo com os casos:</w:t>
      </w:r>
    </w:p>
    <w:p w14:paraId="3666FC00" w14:textId="77777777" w:rsidR="00A51C8E" w:rsidRDefault="00A51C8E" w:rsidP="002D616C">
      <w:pPr>
        <w:shd w:val="clear" w:color="auto" w:fill="FFFFFF"/>
        <w:spacing w:before="120" w:after="120" w:line="360" w:lineRule="auto"/>
        <w:jc w:val="both"/>
        <w:rPr>
          <w:rFonts w:ascii="Arial" w:hAnsi="Arial" w:cs="Arial"/>
        </w:rPr>
      </w:pPr>
    </w:p>
    <w:p w14:paraId="27DE6025" w14:textId="77777777" w:rsidR="00B22DC1" w:rsidRDefault="008E48B2" w:rsidP="00B22DC1">
      <w:pPr>
        <w:pStyle w:val="PargrafodaLista"/>
        <w:spacing w:after="0" w:line="360" w:lineRule="auto"/>
        <w:ind w:left="0"/>
        <w:jc w:val="both"/>
      </w:pPr>
      <w:r>
        <w:rPr>
          <w:rFonts w:ascii="Arial" w:hAnsi="Arial" w:cs="Arial"/>
        </w:rPr>
        <w:t xml:space="preserve">A - </w:t>
      </w:r>
      <w:r w:rsidR="00B22DC1">
        <w:rPr>
          <w:rFonts w:ascii="Arial" w:hAnsi="Arial" w:cs="Arial"/>
        </w:rPr>
        <w:t xml:space="preserve">Citação participando do texto da frase, fora de parênteses: </w:t>
      </w:r>
    </w:p>
    <w:p w14:paraId="191B449C" w14:textId="77777777" w:rsidR="00B22DC1" w:rsidRPr="00C14BA6" w:rsidRDefault="00B22DC1" w:rsidP="00B22DC1">
      <w:pPr>
        <w:pStyle w:val="PargrafodaLista"/>
        <w:spacing w:before="120" w:after="120" w:line="360" w:lineRule="auto"/>
        <w:ind w:left="0"/>
        <w:jc w:val="both"/>
      </w:pPr>
      <w:r w:rsidRPr="00C14BA6">
        <w:rPr>
          <w:rFonts w:ascii="Arial" w:hAnsi="Arial" w:cs="Arial"/>
        </w:rPr>
        <w:t xml:space="preserve">1 autor....................... [...] De acordo com Sobrenome (ano), o processo [...] </w:t>
      </w:r>
    </w:p>
    <w:p w14:paraId="4623CDFE" w14:textId="77777777" w:rsidR="00B22DC1" w:rsidRPr="00C14BA6" w:rsidRDefault="00B22DC1" w:rsidP="00B22DC1">
      <w:pPr>
        <w:pStyle w:val="PargrafodaLista"/>
        <w:spacing w:after="0" w:line="360" w:lineRule="auto"/>
        <w:ind w:left="0"/>
        <w:jc w:val="both"/>
      </w:pPr>
      <w:r w:rsidRPr="00C14BA6">
        <w:rPr>
          <w:rFonts w:ascii="Arial" w:hAnsi="Arial" w:cs="Arial"/>
        </w:rPr>
        <w:t>2 autores.................... [...] De acordo com Sobrenome e Sobrenome (ano), o processo [...]</w:t>
      </w:r>
    </w:p>
    <w:p w14:paraId="66A26163" w14:textId="77777777" w:rsidR="00B22DC1" w:rsidRPr="00C14BA6" w:rsidRDefault="00B22DC1" w:rsidP="00B22DC1">
      <w:pPr>
        <w:pStyle w:val="PargrafodaLista"/>
        <w:spacing w:after="0" w:line="360" w:lineRule="auto"/>
        <w:ind w:left="0"/>
        <w:jc w:val="both"/>
      </w:pPr>
      <w:r w:rsidRPr="00C14BA6">
        <w:rPr>
          <w:rFonts w:ascii="Arial" w:hAnsi="Arial" w:cs="Arial"/>
        </w:rPr>
        <w:t>Acima de 2 autores.... [...] De acordo com Sobrenome et al. (ano), o processo [...]</w:t>
      </w:r>
    </w:p>
    <w:p w14:paraId="7E7F042E" w14:textId="77777777" w:rsidR="00B22DC1" w:rsidRDefault="00B22DC1" w:rsidP="00B22DC1">
      <w:pPr>
        <w:pStyle w:val="PargrafodaLista"/>
        <w:spacing w:after="0" w:line="360" w:lineRule="auto"/>
        <w:ind w:left="0"/>
        <w:jc w:val="both"/>
        <w:rPr>
          <w:rFonts w:ascii="Arial" w:hAnsi="Arial" w:cs="Arial"/>
        </w:rPr>
      </w:pPr>
    </w:p>
    <w:p w14:paraId="69D04428" w14:textId="77777777" w:rsidR="00B22DC1" w:rsidRPr="00C14BA6" w:rsidRDefault="008E48B2" w:rsidP="00B22DC1">
      <w:pPr>
        <w:pStyle w:val="PargrafodaLista"/>
        <w:spacing w:after="0" w:line="360" w:lineRule="auto"/>
        <w:ind w:left="0"/>
        <w:jc w:val="both"/>
      </w:pPr>
      <w:r>
        <w:rPr>
          <w:rFonts w:ascii="Arial" w:hAnsi="Arial" w:cs="Arial"/>
        </w:rPr>
        <w:t xml:space="preserve">B - </w:t>
      </w:r>
      <w:r w:rsidR="00B22DC1" w:rsidRPr="00C14BA6">
        <w:rPr>
          <w:rFonts w:ascii="Arial" w:hAnsi="Arial" w:cs="Arial"/>
        </w:rPr>
        <w:t xml:space="preserve">Citação entre parênteses ao final da frase: </w:t>
      </w:r>
    </w:p>
    <w:p w14:paraId="75D39EA6" w14:textId="77777777" w:rsidR="00B22DC1" w:rsidRPr="00C14BA6" w:rsidRDefault="00B22DC1" w:rsidP="00B22DC1">
      <w:pPr>
        <w:pStyle w:val="PargrafodaLista"/>
        <w:spacing w:after="0" w:line="360" w:lineRule="auto"/>
        <w:ind w:left="0"/>
        <w:jc w:val="both"/>
      </w:pPr>
      <w:r w:rsidRPr="00C14BA6">
        <w:rPr>
          <w:rFonts w:ascii="Arial" w:hAnsi="Arial" w:cs="Arial"/>
        </w:rPr>
        <w:t xml:space="preserve">1 autor............................ [...] são eficientes (Sobrenome, ano). </w:t>
      </w:r>
    </w:p>
    <w:p w14:paraId="527A4AA1" w14:textId="77777777" w:rsidR="00B22DC1" w:rsidRPr="00C14BA6" w:rsidRDefault="00B22DC1" w:rsidP="00B22DC1">
      <w:pPr>
        <w:pStyle w:val="PargrafodaLista"/>
        <w:spacing w:after="0" w:line="360" w:lineRule="auto"/>
        <w:ind w:left="0"/>
        <w:jc w:val="both"/>
      </w:pPr>
      <w:r w:rsidRPr="00C14BA6">
        <w:rPr>
          <w:rFonts w:ascii="Arial" w:hAnsi="Arial" w:cs="Arial"/>
        </w:rPr>
        <w:t>2 autores......................... [...] são eficientes (Sobrenome e Sobrenome, ano).</w:t>
      </w:r>
    </w:p>
    <w:p w14:paraId="388DD3F0" w14:textId="77777777" w:rsidR="00B22DC1" w:rsidRDefault="00B22DC1" w:rsidP="00B22DC1">
      <w:pPr>
        <w:pStyle w:val="PargrafodaLista"/>
        <w:spacing w:before="120" w:after="120" w:line="360" w:lineRule="auto"/>
        <w:ind w:left="0"/>
        <w:jc w:val="both"/>
        <w:rPr>
          <w:rFonts w:ascii="Arial" w:hAnsi="Arial" w:cs="Arial"/>
        </w:rPr>
      </w:pPr>
      <w:r w:rsidRPr="00C14BA6">
        <w:rPr>
          <w:rFonts w:ascii="Arial" w:hAnsi="Arial" w:cs="Arial"/>
        </w:rPr>
        <w:t>Acima de 2 autores......... [...] são eficientes (Sobrenome et al., ano).</w:t>
      </w:r>
    </w:p>
    <w:p w14:paraId="340862AC" w14:textId="77777777" w:rsidR="00C476EA" w:rsidRDefault="00C476EA" w:rsidP="00B22DC1">
      <w:pPr>
        <w:pStyle w:val="PargrafodaLista"/>
        <w:spacing w:before="120" w:after="120" w:line="360" w:lineRule="auto"/>
        <w:ind w:left="0"/>
        <w:jc w:val="both"/>
        <w:rPr>
          <w:rFonts w:ascii="Arial" w:hAnsi="Arial" w:cs="Arial"/>
        </w:rPr>
      </w:pPr>
    </w:p>
    <w:p w14:paraId="40BE3B13" w14:textId="77777777" w:rsidR="00E50654" w:rsidRDefault="00E50654" w:rsidP="00C476EA">
      <w:pPr>
        <w:spacing w:before="120" w:after="12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Figuras e Tabelas </w:t>
      </w:r>
      <w:r w:rsidR="00C476EA">
        <w:rPr>
          <w:rFonts w:ascii="Arial" w:hAnsi="Arial" w:cs="Arial"/>
          <w:b/>
          <w:bCs/>
        </w:rPr>
        <w:t>–</w:t>
      </w:r>
      <w:r>
        <w:rPr>
          <w:rFonts w:ascii="Arial" w:hAnsi="Arial" w:cs="Arial"/>
          <w:b/>
          <w:bCs/>
        </w:rPr>
        <w:t xml:space="preserve"> </w:t>
      </w:r>
      <w:r w:rsidR="008E48B2">
        <w:rPr>
          <w:rFonts w:ascii="Arial" w:hAnsi="Arial" w:cs="Arial"/>
          <w:bCs/>
        </w:rPr>
        <w:t>As</w:t>
      </w:r>
      <w:r w:rsidRPr="00A51C8E">
        <w:rPr>
          <w:rFonts w:ascii="Arial" w:hAnsi="Arial" w:cs="Arial"/>
          <w:bCs/>
        </w:rPr>
        <w:t xml:space="preserve"> figuras e tabelas </w:t>
      </w:r>
      <w:r w:rsidR="008E48B2">
        <w:rPr>
          <w:rFonts w:ascii="Arial" w:hAnsi="Arial" w:cs="Arial"/>
          <w:bCs/>
        </w:rPr>
        <w:t xml:space="preserve">deverão ser inseridas </w:t>
      </w:r>
      <w:r w:rsidRPr="00A51C8E">
        <w:rPr>
          <w:rFonts w:ascii="Arial" w:hAnsi="Arial" w:cs="Arial"/>
          <w:bCs/>
        </w:rPr>
        <w:t>tão perto quanto possível de onde foram citadas, e após a sua primeira citação no texto</w:t>
      </w:r>
      <w:r w:rsidR="008E48B2">
        <w:rPr>
          <w:rFonts w:ascii="Arial" w:hAnsi="Arial" w:cs="Arial"/>
          <w:bCs/>
        </w:rPr>
        <w:t>.</w:t>
      </w:r>
      <w:r w:rsidR="0098745C">
        <w:rPr>
          <w:rFonts w:ascii="Arial" w:hAnsi="Arial" w:cs="Arial"/>
          <w:bCs/>
        </w:rPr>
        <w:t xml:space="preserve"> Elas devem ser numeradas usando algarismos arábicos. </w:t>
      </w:r>
    </w:p>
    <w:p w14:paraId="5CED1288" w14:textId="77777777" w:rsidR="001D7FB9" w:rsidRDefault="001D7FB9" w:rsidP="00B22DC1">
      <w:pPr>
        <w:pStyle w:val="PargrafodaLista"/>
        <w:spacing w:before="120" w:after="120" w:line="360" w:lineRule="auto"/>
        <w:ind w:left="0"/>
        <w:jc w:val="both"/>
        <w:rPr>
          <w:rFonts w:ascii="Arial" w:hAnsi="Arial" w:cs="Arial"/>
        </w:rPr>
      </w:pPr>
    </w:p>
    <w:p w14:paraId="0DECC1F4" w14:textId="77777777" w:rsidR="006008F9" w:rsidRDefault="008E48B2" w:rsidP="00D62FFE">
      <w:pPr>
        <w:shd w:val="clear" w:color="auto" w:fill="FFFFFF"/>
        <w:spacing w:before="120" w:after="120" w:line="360" w:lineRule="auto"/>
        <w:ind w:firstLine="284"/>
        <w:jc w:val="both"/>
        <w:rPr>
          <w:rFonts w:ascii="Arial" w:hAnsi="Arial" w:cs="Arial"/>
        </w:rPr>
      </w:pPr>
      <w:r>
        <w:rPr>
          <w:rStyle w:val="apple-style-span"/>
          <w:rFonts w:ascii="Arial" w:hAnsi="Arial" w:cs="Arial"/>
          <w:bCs/>
          <w:color w:val="000000"/>
        </w:rPr>
        <w:t>As f</w:t>
      </w:r>
      <w:r w:rsidR="006008F9">
        <w:rPr>
          <w:rStyle w:val="apple-style-span"/>
          <w:rFonts w:ascii="Arial" w:hAnsi="Arial" w:cs="Arial"/>
          <w:bCs/>
          <w:color w:val="000000"/>
        </w:rPr>
        <w:t>iguras</w:t>
      </w:r>
      <w:r>
        <w:rPr>
          <w:rStyle w:val="apple-style-span"/>
          <w:rFonts w:ascii="Arial" w:hAnsi="Arial" w:cs="Arial"/>
          <w:bCs/>
          <w:color w:val="000000"/>
        </w:rPr>
        <w:t xml:space="preserve"> devem ser</w:t>
      </w:r>
      <w:r w:rsidR="006008F9">
        <w:rPr>
          <w:rStyle w:val="apple-style-span"/>
          <w:rFonts w:ascii="Arial" w:hAnsi="Arial" w:cs="Arial"/>
          <w:color w:val="000000"/>
        </w:rPr>
        <w:t xml:space="preserve"> preferencialmente coloridas, com boa resolução</w:t>
      </w:r>
      <w:r w:rsidR="00D6135A">
        <w:rPr>
          <w:rStyle w:val="apple-style-span"/>
          <w:rFonts w:ascii="Arial" w:hAnsi="Arial" w:cs="Arial"/>
          <w:color w:val="000000"/>
        </w:rPr>
        <w:t xml:space="preserve"> (acima de 300 </w:t>
      </w:r>
      <w:proofErr w:type="spellStart"/>
      <w:r w:rsidR="00D6135A">
        <w:rPr>
          <w:rStyle w:val="apple-style-span"/>
          <w:rFonts w:ascii="Arial" w:hAnsi="Arial" w:cs="Arial"/>
          <w:color w:val="000000"/>
        </w:rPr>
        <w:t>dpi</w:t>
      </w:r>
      <w:proofErr w:type="spellEnd"/>
      <w:r w:rsidR="00D6135A">
        <w:rPr>
          <w:rStyle w:val="apple-style-span"/>
          <w:rFonts w:ascii="Arial" w:hAnsi="Arial" w:cs="Arial"/>
          <w:color w:val="000000"/>
        </w:rPr>
        <w:t>)</w:t>
      </w:r>
      <w:r w:rsidR="006008F9">
        <w:rPr>
          <w:rStyle w:val="apple-style-span"/>
          <w:rFonts w:ascii="Arial" w:hAnsi="Arial" w:cs="Arial"/>
          <w:color w:val="000000"/>
        </w:rPr>
        <w:t>,</w:t>
      </w:r>
      <w:r w:rsidR="00854520">
        <w:rPr>
          <w:rStyle w:val="apple-style-span"/>
          <w:rFonts w:ascii="Arial" w:hAnsi="Arial" w:cs="Arial"/>
          <w:color w:val="000000"/>
        </w:rPr>
        <w:t xml:space="preserve"> com</w:t>
      </w:r>
      <w:r w:rsidR="006008F9">
        <w:rPr>
          <w:rStyle w:val="apple-style-span"/>
          <w:rFonts w:ascii="Arial" w:hAnsi="Arial" w:cs="Arial"/>
          <w:color w:val="000000"/>
        </w:rPr>
        <w:t xml:space="preserve"> letras e/ou números arábicos </w:t>
      </w:r>
      <w:r w:rsidR="00854520">
        <w:rPr>
          <w:rStyle w:val="apple-style-span"/>
          <w:rFonts w:ascii="Arial" w:hAnsi="Arial" w:cs="Arial"/>
          <w:color w:val="000000"/>
        </w:rPr>
        <w:t xml:space="preserve">na </w:t>
      </w:r>
      <w:r w:rsidR="006008F9">
        <w:rPr>
          <w:rStyle w:val="apple-style-span"/>
          <w:rFonts w:ascii="Arial" w:hAnsi="Arial" w:cs="Arial"/>
          <w:color w:val="000000"/>
        </w:rPr>
        <w:t>fonte Arial 11</w:t>
      </w:r>
      <w:r w:rsidR="00854520">
        <w:rPr>
          <w:rStyle w:val="apple-style-span"/>
          <w:rFonts w:ascii="Arial" w:hAnsi="Arial" w:cs="Arial"/>
          <w:color w:val="000000"/>
        </w:rPr>
        <w:t>. Elas</w:t>
      </w:r>
      <w:r w:rsidR="006008F9">
        <w:rPr>
          <w:rStyle w:val="apple-style-span"/>
          <w:rFonts w:ascii="Arial" w:hAnsi="Arial" w:cs="Arial"/>
          <w:color w:val="000000"/>
        </w:rPr>
        <w:t>, deve</w:t>
      </w:r>
      <w:r w:rsidR="00854520">
        <w:rPr>
          <w:rStyle w:val="apple-style-span"/>
          <w:rFonts w:ascii="Arial" w:hAnsi="Arial" w:cs="Arial"/>
          <w:color w:val="000000"/>
        </w:rPr>
        <w:t>m</w:t>
      </w:r>
      <w:r w:rsidR="006008F9">
        <w:rPr>
          <w:rStyle w:val="apple-style-span"/>
          <w:rFonts w:ascii="Arial" w:hAnsi="Arial" w:cs="Arial"/>
          <w:color w:val="000000"/>
        </w:rPr>
        <w:t xml:space="preserve"> conter título na parte inferior, com </w:t>
      </w:r>
      <w:r w:rsidR="00854520">
        <w:rPr>
          <w:rStyle w:val="apple-style-span"/>
          <w:rFonts w:ascii="Arial" w:hAnsi="Arial" w:cs="Arial"/>
          <w:color w:val="000000"/>
        </w:rPr>
        <w:t xml:space="preserve">a respectiva </w:t>
      </w:r>
      <w:r w:rsidR="006008F9">
        <w:rPr>
          <w:rStyle w:val="apple-style-span"/>
          <w:rFonts w:ascii="Arial" w:hAnsi="Arial" w:cs="Arial"/>
          <w:color w:val="000000"/>
        </w:rPr>
        <w:t>fonte (referência).</w:t>
      </w:r>
    </w:p>
    <w:p w14:paraId="4ED95940" w14:textId="77777777" w:rsidR="001D7FB9" w:rsidRPr="00CE6797" w:rsidRDefault="001D7FB9" w:rsidP="001D7FB9">
      <w:pPr>
        <w:shd w:val="clear" w:color="auto" w:fill="FFFFFF"/>
        <w:spacing w:before="120" w:after="120" w:line="360" w:lineRule="auto"/>
        <w:ind w:firstLine="284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7394DC32" wp14:editId="30D0510B">
            <wp:extent cx="5759450" cy="2085593"/>
            <wp:effectExtent l="0" t="0" r="0" b="0"/>
            <wp:docPr id="1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8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1BB27" w14:textId="77777777" w:rsidR="001D7FB9" w:rsidRDefault="001D7FB9" w:rsidP="001D7FB9">
      <w:pPr>
        <w:shd w:val="clear" w:color="auto" w:fill="FFFFFF"/>
        <w:spacing w:after="0" w:line="360" w:lineRule="auto"/>
        <w:ind w:firstLine="284"/>
        <w:jc w:val="both"/>
        <w:rPr>
          <w:rFonts w:ascii="Arial" w:hAnsi="Arial" w:cs="Arial"/>
        </w:rPr>
      </w:pPr>
      <w:r w:rsidRPr="00D824EE">
        <w:rPr>
          <w:rFonts w:ascii="Arial" w:hAnsi="Arial" w:cs="Arial"/>
          <w:b/>
          <w:bCs/>
        </w:rPr>
        <w:t>Figura 1</w:t>
      </w:r>
      <w:r w:rsidR="00A51C8E">
        <w:rPr>
          <w:rFonts w:ascii="Arial" w:hAnsi="Arial" w:cs="Arial"/>
          <w:b/>
          <w:bCs/>
        </w:rPr>
        <w:t>.</w:t>
      </w:r>
      <w:r w:rsidRPr="00D824EE">
        <w:rPr>
          <w:rFonts w:ascii="Arial" w:hAnsi="Arial" w:cs="Arial"/>
        </w:rPr>
        <w:t xml:space="preserve"> XXXXXXXXXXXXXXXXXXXXXXXXXXXXXXXXXXXXXXXXXXXXXXXXXXXXX</w:t>
      </w:r>
    </w:p>
    <w:p w14:paraId="0BB584EA" w14:textId="77777777" w:rsidR="001D7FB9" w:rsidRDefault="001D7FB9" w:rsidP="001D7FB9">
      <w:pPr>
        <w:shd w:val="clear" w:color="auto" w:fill="FFFFFF"/>
        <w:spacing w:after="0" w:line="360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D824EE">
        <w:rPr>
          <w:rFonts w:ascii="Arial" w:hAnsi="Arial" w:cs="Arial"/>
          <w:sz w:val="20"/>
          <w:szCs w:val="20"/>
        </w:rPr>
        <w:t>Fonte: XXXXX</w:t>
      </w:r>
      <w:r>
        <w:rPr>
          <w:rFonts w:ascii="Arial" w:hAnsi="Arial" w:cs="Arial"/>
          <w:sz w:val="20"/>
          <w:szCs w:val="20"/>
        </w:rPr>
        <w:t xml:space="preserve"> (Arial 10, sem negrito com primeira letra maiúscula)</w:t>
      </w:r>
    </w:p>
    <w:p w14:paraId="4DB8ABE6" w14:textId="77777777" w:rsidR="00FC1350" w:rsidRDefault="00FC1350" w:rsidP="00D62FFE">
      <w:pPr>
        <w:shd w:val="clear" w:color="auto" w:fill="FFFFFF"/>
        <w:spacing w:before="120" w:after="120" w:line="360" w:lineRule="auto"/>
        <w:ind w:firstLine="284"/>
        <w:jc w:val="both"/>
        <w:rPr>
          <w:rStyle w:val="apple-style-span"/>
          <w:rFonts w:ascii="Arial" w:hAnsi="Arial" w:cs="Arial"/>
          <w:color w:val="000000"/>
        </w:rPr>
      </w:pPr>
    </w:p>
    <w:p w14:paraId="40A76B70" w14:textId="77777777" w:rsidR="00C476EA" w:rsidRDefault="0098745C" w:rsidP="00D62FFE">
      <w:pPr>
        <w:shd w:val="clear" w:color="auto" w:fill="FFFFFF"/>
        <w:spacing w:before="120" w:after="120" w:line="360" w:lineRule="auto"/>
        <w:ind w:firstLine="284"/>
        <w:jc w:val="both"/>
        <w:rPr>
          <w:rStyle w:val="apple-style-span"/>
          <w:rFonts w:ascii="Arial" w:hAnsi="Arial" w:cs="Arial"/>
          <w:color w:val="000000"/>
        </w:rPr>
      </w:pPr>
      <w:r>
        <w:rPr>
          <w:rStyle w:val="apple-style-span"/>
          <w:rFonts w:ascii="Arial" w:hAnsi="Arial" w:cs="Arial"/>
          <w:color w:val="000000"/>
        </w:rPr>
        <w:t>As t</w:t>
      </w:r>
      <w:r w:rsidR="001D7FB9">
        <w:rPr>
          <w:rStyle w:val="apple-style-span"/>
          <w:rFonts w:ascii="Arial" w:hAnsi="Arial" w:cs="Arial"/>
          <w:color w:val="000000"/>
        </w:rPr>
        <w:t>abelas deve</w:t>
      </w:r>
      <w:r>
        <w:rPr>
          <w:rStyle w:val="apple-style-span"/>
          <w:rFonts w:ascii="Arial" w:hAnsi="Arial" w:cs="Arial"/>
          <w:color w:val="000000"/>
        </w:rPr>
        <w:t>m</w:t>
      </w:r>
      <w:r w:rsidR="001D7FB9">
        <w:rPr>
          <w:rStyle w:val="apple-style-span"/>
          <w:rFonts w:ascii="Arial" w:hAnsi="Arial" w:cs="Arial"/>
          <w:color w:val="000000"/>
        </w:rPr>
        <w:t xml:space="preserve"> conter título na parte superior indicando os seus componentes, não constando linhas verticais; </w:t>
      </w:r>
      <w:r>
        <w:rPr>
          <w:rStyle w:val="apple-style-span"/>
          <w:rFonts w:ascii="Arial" w:hAnsi="Arial" w:cs="Arial"/>
          <w:color w:val="000000"/>
        </w:rPr>
        <w:t xml:space="preserve">com </w:t>
      </w:r>
      <w:r w:rsidR="001D7FB9">
        <w:rPr>
          <w:rStyle w:val="apple-style-span"/>
          <w:rFonts w:ascii="Arial" w:hAnsi="Arial" w:cs="Arial"/>
          <w:color w:val="000000"/>
        </w:rPr>
        <w:t xml:space="preserve">formatação idêntica à do texto. As tabelas podem ter </w:t>
      </w:r>
      <w:r w:rsidR="001D7FB9">
        <w:rPr>
          <w:rStyle w:val="apple-style-span"/>
          <w:rFonts w:ascii="Arial" w:hAnsi="Arial" w:cs="Arial"/>
          <w:color w:val="000000"/>
        </w:rPr>
        <w:lastRenderedPageBreak/>
        <w:t>preenchimento colorido, atentando-se para os contrastes dos números e letras</w:t>
      </w:r>
      <w:r>
        <w:rPr>
          <w:rStyle w:val="apple-style-span"/>
          <w:rFonts w:ascii="Arial" w:hAnsi="Arial" w:cs="Arial"/>
          <w:color w:val="000000"/>
        </w:rPr>
        <w:t>, conforme mostrado nos exemplos abaixo</w:t>
      </w:r>
      <w:r w:rsidR="001D7FB9">
        <w:rPr>
          <w:rStyle w:val="apple-style-span"/>
          <w:rFonts w:ascii="Arial" w:hAnsi="Arial" w:cs="Arial"/>
          <w:color w:val="000000"/>
        </w:rPr>
        <w:t>.</w:t>
      </w:r>
    </w:p>
    <w:p w14:paraId="71D190E2" w14:textId="77777777" w:rsidR="00076FA3" w:rsidRDefault="001D7FB9" w:rsidP="00A51C8E">
      <w:pPr>
        <w:shd w:val="clear" w:color="auto" w:fill="FFFFFF"/>
        <w:spacing w:before="120" w:after="120" w:line="360" w:lineRule="auto"/>
        <w:jc w:val="both"/>
        <w:rPr>
          <w:rStyle w:val="apple-style-span"/>
          <w:rFonts w:ascii="Arial" w:hAnsi="Arial" w:cs="Arial"/>
          <w:color w:val="000000"/>
        </w:rPr>
      </w:pPr>
      <w:r>
        <w:rPr>
          <w:rStyle w:val="apple-style-span"/>
          <w:rFonts w:ascii="Arial" w:hAnsi="Arial" w:cs="Arial"/>
          <w:color w:val="000000"/>
        </w:rPr>
        <w:t xml:space="preserve"> </w:t>
      </w:r>
      <w:r w:rsidR="0098745C">
        <w:rPr>
          <w:rStyle w:val="apple-style-span"/>
          <w:rFonts w:ascii="Arial" w:hAnsi="Arial" w:cs="Arial"/>
          <w:color w:val="000000"/>
        </w:rPr>
        <w:t xml:space="preserve">A – Tabela sem </w:t>
      </w:r>
      <w:r w:rsidR="00D6135A">
        <w:rPr>
          <w:rStyle w:val="apple-style-span"/>
          <w:rFonts w:ascii="Arial" w:hAnsi="Arial" w:cs="Arial"/>
          <w:color w:val="000000"/>
        </w:rPr>
        <w:t xml:space="preserve">cor de </w:t>
      </w:r>
      <w:r w:rsidR="0098745C">
        <w:rPr>
          <w:rStyle w:val="apple-style-span"/>
          <w:rFonts w:ascii="Arial" w:hAnsi="Arial" w:cs="Arial"/>
          <w:color w:val="000000"/>
        </w:rPr>
        <w:t>preenchimento</w:t>
      </w:r>
    </w:p>
    <w:p w14:paraId="0FB02F35" w14:textId="77777777" w:rsidR="001D7FB9" w:rsidRPr="003F0811" w:rsidRDefault="001D7FB9" w:rsidP="001D7FB9">
      <w:pPr>
        <w:pStyle w:val="Legenda"/>
        <w:keepNext/>
        <w:spacing w:after="0" w:line="360" w:lineRule="auto"/>
        <w:rPr>
          <w:rFonts w:ascii="Arial" w:hAnsi="Arial" w:cs="Arial"/>
          <w:i w:val="0"/>
          <w:color w:val="auto"/>
          <w:sz w:val="22"/>
          <w:szCs w:val="22"/>
        </w:rPr>
      </w:pPr>
      <w:bookmarkStart w:id="1" w:name="_Toc1517422"/>
      <w:r w:rsidRPr="003F0811">
        <w:rPr>
          <w:rFonts w:ascii="Arial" w:hAnsi="Arial" w:cs="Arial"/>
          <w:b/>
          <w:i w:val="0"/>
          <w:color w:val="auto"/>
          <w:sz w:val="22"/>
          <w:szCs w:val="22"/>
        </w:rPr>
        <w:t>Tabela 1.</w:t>
      </w:r>
      <w:bookmarkEnd w:id="1"/>
      <w:r w:rsidRPr="003F0811">
        <w:rPr>
          <w:rFonts w:ascii="Arial" w:hAnsi="Arial" w:cs="Arial"/>
          <w:i w:val="0"/>
          <w:color w:val="auto"/>
          <w:sz w:val="22"/>
          <w:szCs w:val="22"/>
        </w:rPr>
        <w:t xml:space="preserve"> XXXXXXXXXXXXXXXXXXXXXXXXXXXXXXXXXXXXXXXXXXXXX</w:t>
      </w: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3804"/>
        <w:gridCol w:w="2388"/>
        <w:gridCol w:w="2881"/>
      </w:tblGrid>
      <w:tr w:rsidR="001D7FB9" w:rsidRPr="00657DF5" w14:paraId="6567A6D3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0FB687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Parâmetro Analisado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DA54AC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Unidade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EF3F99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Valores</w:t>
            </w:r>
          </w:p>
        </w:tc>
      </w:tr>
      <w:tr w:rsidR="001D7FB9" w:rsidRPr="00657DF5" w14:paraId="04DF8329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77C91D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Condutividade Elétrica (C.E.)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6B3CEC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proofErr w:type="spellStart"/>
            <w:r w:rsidRPr="00076FA3">
              <w:rPr>
                <w:rFonts w:ascii="Arial" w:hAnsi="Arial" w:cs="Arial"/>
              </w:rPr>
              <w:t>ds</w:t>
            </w:r>
            <w:proofErr w:type="spellEnd"/>
            <w:r w:rsidRPr="00076FA3">
              <w:rPr>
                <w:rFonts w:ascii="Arial" w:hAnsi="Arial" w:cs="Arial"/>
              </w:rPr>
              <w:t>/m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0CE5FA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5,16</w:t>
            </w:r>
          </w:p>
        </w:tc>
      </w:tr>
      <w:tr w:rsidR="001D7FB9" w:rsidRPr="00657DF5" w14:paraId="6E28FC0C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77F7C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pH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26561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-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80FF6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7,85</w:t>
            </w:r>
          </w:p>
        </w:tc>
      </w:tr>
      <w:tr w:rsidR="001D7FB9" w:rsidRPr="00657DF5" w14:paraId="6291AF72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A5497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Razão de adsorção Sódio (RAS)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C04FD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-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83978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1,6</w:t>
            </w:r>
          </w:p>
        </w:tc>
      </w:tr>
      <w:tr w:rsidR="001D7FB9" w:rsidRPr="00657DF5" w14:paraId="62E4E4E1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49630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Ferro (Fe)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266E2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1D5D4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0,52</w:t>
            </w:r>
          </w:p>
        </w:tc>
      </w:tr>
      <w:tr w:rsidR="001D7FB9" w:rsidRPr="00657DF5" w14:paraId="1EEB87A8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D74CB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Sódio (Na)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63630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989E3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50,0</w:t>
            </w:r>
          </w:p>
        </w:tc>
      </w:tr>
      <w:tr w:rsidR="001D7FB9" w:rsidRPr="00657DF5" w14:paraId="0052944C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008BB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Cloro (Cl)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BB975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6C14E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&lt; 0,15</w:t>
            </w:r>
          </w:p>
        </w:tc>
      </w:tr>
      <w:tr w:rsidR="001D7FB9" w:rsidRPr="00657DF5" w14:paraId="5508AB7D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FDB9B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Zinco (Zn)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8CBC3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DC2D9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0,11</w:t>
            </w:r>
          </w:p>
        </w:tc>
      </w:tr>
      <w:tr w:rsidR="001D7FB9" w:rsidRPr="00657DF5" w14:paraId="0A5F1B9E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7BE24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Cobre (Cu)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63BD9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2ECB1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&lt; 0,05</w:t>
            </w:r>
          </w:p>
        </w:tc>
      </w:tr>
      <w:tr w:rsidR="001D7FB9" w:rsidRPr="00657DF5" w14:paraId="246CA040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343A7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Sulfato (SO</w:t>
            </w:r>
            <w:r w:rsidRPr="00076FA3">
              <w:rPr>
                <w:rFonts w:ascii="Arial" w:hAnsi="Arial" w:cs="Arial"/>
                <w:vertAlign w:val="subscript"/>
              </w:rPr>
              <w:t>4</w:t>
            </w:r>
            <w:r w:rsidRPr="00076FA3">
              <w:rPr>
                <w:rFonts w:ascii="Arial" w:hAnsi="Arial" w:cs="Arial"/>
                <w:vertAlign w:val="superscript"/>
              </w:rPr>
              <w:t>2-</w:t>
            </w:r>
            <w:r w:rsidRPr="00076FA3">
              <w:rPr>
                <w:rFonts w:ascii="Arial" w:hAnsi="Arial" w:cs="Arial"/>
              </w:rPr>
              <w:t>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753E7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AB709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&lt; 5</w:t>
            </w:r>
          </w:p>
        </w:tc>
      </w:tr>
      <w:tr w:rsidR="001D7FB9" w:rsidRPr="00657DF5" w14:paraId="3E60145E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C71C4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Fósforo (PO</w:t>
            </w:r>
            <w:r w:rsidRPr="00076FA3">
              <w:rPr>
                <w:rFonts w:ascii="Arial" w:hAnsi="Arial" w:cs="Arial"/>
                <w:vertAlign w:val="subscript"/>
              </w:rPr>
              <w:t>4</w:t>
            </w:r>
            <w:r w:rsidRPr="00076FA3">
              <w:rPr>
                <w:rFonts w:ascii="Arial" w:hAnsi="Arial" w:cs="Arial"/>
                <w:vertAlign w:val="superscript"/>
              </w:rPr>
              <w:t>3-</w:t>
            </w:r>
            <w:r w:rsidRPr="00076FA3">
              <w:rPr>
                <w:rFonts w:ascii="Arial" w:hAnsi="Arial" w:cs="Arial"/>
              </w:rPr>
              <w:t>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56715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08CA2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61,87</w:t>
            </w:r>
          </w:p>
        </w:tc>
      </w:tr>
      <w:tr w:rsidR="001D7FB9" w:rsidRPr="00657DF5" w14:paraId="6086AACD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A3B1C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Potássio (K)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A564C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D7322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210,0</w:t>
            </w:r>
          </w:p>
        </w:tc>
      </w:tr>
      <w:tr w:rsidR="001D7FB9" w:rsidRPr="00657DF5" w14:paraId="00D2AFDC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3774E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Cálcio (Ca)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4B658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3FAA0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54,40</w:t>
            </w:r>
          </w:p>
        </w:tc>
      </w:tr>
      <w:tr w:rsidR="001D7FB9" w:rsidRPr="00657DF5" w14:paraId="50A0A574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14C56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Magnésio (Mg)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A48AD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2D420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12,00</w:t>
            </w:r>
          </w:p>
        </w:tc>
      </w:tr>
      <w:tr w:rsidR="001D7FB9" w:rsidRPr="00657DF5" w14:paraId="05CA5F83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842C9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Boro (B)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6E538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48B23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0,42</w:t>
            </w:r>
          </w:p>
        </w:tc>
      </w:tr>
      <w:tr w:rsidR="001D7FB9" w:rsidRPr="00657DF5" w14:paraId="087EE39F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ED4FE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Manganês (Mn)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DFB27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8C9B5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0,25</w:t>
            </w:r>
          </w:p>
        </w:tc>
      </w:tr>
      <w:tr w:rsidR="001D7FB9" w:rsidRPr="00657DF5" w14:paraId="354273F4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F0D74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Nitrogênio (N) (NO</w:t>
            </w:r>
            <w:r w:rsidRPr="00076FA3">
              <w:rPr>
                <w:rFonts w:ascii="Arial" w:hAnsi="Arial" w:cs="Arial"/>
                <w:vertAlign w:val="subscript"/>
              </w:rPr>
              <w:t>3</w:t>
            </w:r>
            <w:r w:rsidRPr="00076FA3">
              <w:rPr>
                <w:rFonts w:ascii="Arial" w:hAnsi="Arial" w:cs="Arial"/>
                <w:vertAlign w:val="superscript"/>
              </w:rPr>
              <w:t>-</w:t>
            </w:r>
            <w:r w:rsidRPr="00076FA3">
              <w:rPr>
                <w:rFonts w:ascii="Arial" w:hAnsi="Arial" w:cs="Arial"/>
              </w:rPr>
              <w:t>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3C195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62B94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2,3</w:t>
            </w:r>
          </w:p>
        </w:tc>
      </w:tr>
      <w:tr w:rsidR="001D7FB9" w:rsidRPr="00657DF5" w14:paraId="14EDFACD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673167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Nitrogênio (N) (NH</w:t>
            </w:r>
            <w:r w:rsidRPr="00076FA3">
              <w:rPr>
                <w:rFonts w:ascii="Arial" w:hAnsi="Arial" w:cs="Arial"/>
                <w:vertAlign w:val="subscript"/>
              </w:rPr>
              <w:t>4</w:t>
            </w:r>
            <w:r w:rsidRPr="00076FA3">
              <w:rPr>
                <w:rFonts w:ascii="Arial" w:hAnsi="Arial" w:cs="Arial"/>
                <w:vertAlign w:val="superscript"/>
              </w:rPr>
              <w:t>+</w:t>
            </w:r>
            <w:r w:rsidRPr="00076FA3">
              <w:rPr>
                <w:rFonts w:ascii="Arial" w:hAnsi="Arial" w:cs="Arial"/>
              </w:rPr>
              <w:t>)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DF2D7B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2E0CB8E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511,0</w:t>
            </w:r>
          </w:p>
        </w:tc>
      </w:tr>
    </w:tbl>
    <w:p w14:paraId="08BB59C0" w14:textId="77777777" w:rsidR="001D7FB9" w:rsidRDefault="001D7FB9" w:rsidP="001D7FB9">
      <w:pPr>
        <w:shd w:val="clear" w:color="auto" w:fill="FFFFFF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824EE">
        <w:rPr>
          <w:rFonts w:ascii="Arial" w:hAnsi="Arial" w:cs="Arial"/>
          <w:sz w:val="20"/>
          <w:szCs w:val="20"/>
        </w:rPr>
        <w:t>Fonte: XXXXX</w:t>
      </w:r>
      <w:r>
        <w:rPr>
          <w:rFonts w:ascii="Arial" w:hAnsi="Arial" w:cs="Arial"/>
          <w:sz w:val="20"/>
          <w:szCs w:val="20"/>
        </w:rPr>
        <w:t xml:space="preserve"> (Arial 10, sem negrito com primeira letra maiúscula)</w:t>
      </w:r>
    </w:p>
    <w:p w14:paraId="166ED4F9" w14:textId="77777777" w:rsidR="001D7FB9" w:rsidRPr="00E273A5" w:rsidRDefault="001D7FB9" w:rsidP="001D7FB9">
      <w:p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E273A5">
        <w:rPr>
          <w:rFonts w:ascii="Arial" w:hAnsi="Arial" w:cs="Arial"/>
          <w:sz w:val="20"/>
          <w:szCs w:val="20"/>
        </w:rPr>
        <w:t xml:space="preserve">*&lt;Limite de </w:t>
      </w:r>
      <w:r>
        <w:rPr>
          <w:rFonts w:ascii="Arial" w:hAnsi="Arial" w:cs="Arial"/>
          <w:sz w:val="20"/>
          <w:szCs w:val="20"/>
        </w:rPr>
        <w:t>q</w:t>
      </w:r>
      <w:r w:rsidRPr="00E273A5">
        <w:rPr>
          <w:rFonts w:ascii="Arial" w:hAnsi="Arial" w:cs="Arial"/>
          <w:sz w:val="20"/>
          <w:szCs w:val="20"/>
        </w:rPr>
        <w:t>uantificação</w:t>
      </w:r>
    </w:p>
    <w:p w14:paraId="34ED0D1B" w14:textId="77777777" w:rsidR="00D62FFE" w:rsidRDefault="00D62FFE" w:rsidP="00D6135A">
      <w:pPr>
        <w:shd w:val="clear" w:color="auto" w:fill="FFFFFF"/>
        <w:spacing w:before="120" w:after="120" w:line="360" w:lineRule="auto"/>
        <w:jc w:val="both"/>
        <w:rPr>
          <w:rStyle w:val="apple-style-span"/>
          <w:rFonts w:ascii="Arial" w:hAnsi="Arial" w:cs="Arial"/>
          <w:color w:val="000000"/>
        </w:rPr>
      </w:pPr>
    </w:p>
    <w:p w14:paraId="051C8494" w14:textId="77777777" w:rsidR="00D6135A" w:rsidRDefault="00A51C8E" w:rsidP="00D6135A">
      <w:pPr>
        <w:shd w:val="clear" w:color="auto" w:fill="FFFFFF"/>
        <w:spacing w:before="120" w:after="120" w:line="360" w:lineRule="auto"/>
        <w:jc w:val="both"/>
        <w:rPr>
          <w:rStyle w:val="apple-style-span"/>
          <w:rFonts w:ascii="Arial" w:hAnsi="Arial" w:cs="Arial"/>
          <w:color w:val="000000"/>
        </w:rPr>
      </w:pPr>
      <w:r>
        <w:rPr>
          <w:rStyle w:val="apple-style-span"/>
          <w:rFonts w:ascii="Arial" w:hAnsi="Arial" w:cs="Arial"/>
          <w:color w:val="000000"/>
        </w:rPr>
        <w:t>B</w:t>
      </w:r>
      <w:r w:rsidR="00D6135A">
        <w:rPr>
          <w:rStyle w:val="apple-style-span"/>
          <w:rFonts w:ascii="Arial" w:hAnsi="Arial" w:cs="Arial"/>
          <w:color w:val="000000"/>
        </w:rPr>
        <w:t xml:space="preserve"> – Tabela com cor de preenchimento</w:t>
      </w:r>
    </w:p>
    <w:p w14:paraId="3216C4FC" w14:textId="77777777" w:rsidR="001D7FB9" w:rsidRPr="003F0811" w:rsidRDefault="001D7FB9" w:rsidP="001D7FB9">
      <w:pPr>
        <w:pStyle w:val="Legenda"/>
        <w:keepNext/>
        <w:spacing w:after="0" w:line="360" w:lineRule="auto"/>
        <w:rPr>
          <w:rFonts w:ascii="Arial" w:hAnsi="Arial" w:cs="Arial"/>
          <w:i w:val="0"/>
          <w:color w:val="auto"/>
          <w:sz w:val="22"/>
          <w:szCs w:val="22"/>
        </w:rPr>
      </w:pPr>
      <w:r w:rsidRPr="003F0811">
        <w:rPr>
          <w:rFonts w:ascii="Arial" w:hAnsi="Arial" w:cs="Arial"/>
          <w:b/>
          <w:i w:val="0"/>
          <w:color w:val="auto"/>
          <w:sz w:val="22"/>
          <w:szCs w:val="22"/>
        </w:rPr>
        <w:t>Tabela 1.</w:t>
      </w:r>
      <w:r w:rsidRPr="003F0811">
        <w:rPr>
          <w:rFonts w:ascii="Arial" w:hAnsi="Arial" w:cs="Arial"/>
          <w:i w:val="0"/>
          <w:color w:val="auto"/>
          <w:sz w:val="22"/>
          <w:szCs w:val="22"/>
        </w:rPr>
        <w:t xml:space="preserve"> XXXXXXXXXXXXXXXXXXXXXXXXXXXXXXXXXXXXXXXXXXXXX</w:t>
      </w:r>
    </w:p>
    <w:tbl>
      <w:tblPr>
        <w:tblStyle w:val="Tabelacomgrade"/>
        <w:tblW w:w="9073" w:type="dxa"/>
        <w:jc w:val="center"/>
        <w:tblLook w:val="04A0" w:firstRow="1" w:lastRow="0" w:firstColumn="1" w:lastColumn="0" w:noHBand="0" w:noVBand="1"/>
      </w:tblPr>
      <w:tblGrid>
        <w:gridCol w:w="3804"/>
        <w:gridCol w:w="2388"/>
        <w:gridCol w:w="2881"/>
      </w:tblGrid>
      <w:tr w:rsidR="001D7FB9" w:rsidRPr="00657DF5" w14:paraId="2D2DC93F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2060"/>
            <w:vAlign w:val="center"/>
          </w:tcPr>
          <w:p w14:paraId="2E8FB943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Parâmetro Analisado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2060"/>
            <w:vAlign w:val="center"/>
          </w:tcPr>
          <w:p w14:paraId="5AC2FE47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Unidade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002060"/>
            <w:vAlign w:val="center"/>
          </w:tcPr>
          <w:p w14:paraId="05A1D9D1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Valores</w:t>
            </w:r>
          </w:p>
        </w:tc>
      </w:tr>
      <w:tr w:rsidR="001D7FB9" w:rsidRPr="00657DF5" w14:paraId="3022665D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508E30B4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Condutividade Elétrica (C.E.)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79EF59C8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proofErr w:type="spellStart"/>
            <w:r w:rsidRPr="00076FA3">
              <w:rPr>
                <w:rFonts w:ascii="Arial" w:hAnsi="Arial" w:cs="Arial"/>
              </w:rPr>
              <w:t>ds</w:t>
            </w:r>
            <w:proofErr w:type="spellEnd"/>
            <w:r w:rsidRPr="00076FA3">
              <w:rPr>
                <w:rFonts w:ascii="Arial" w:hAnsi="Arial" w:cs="Arial"/>
              </w:rPr>
              <w:t>/m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6E54392D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5,16</w:t>
            </w:r>
          </w:p>
        </w:tc>
      </w:tr>
      <w:tr w:rsidR="001D7FB9" w:rsidRPr="00657DF5" w14:paraId="2DCA9F12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32BDD0BB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pH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36FD72B2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-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3425EB8F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7,85</w:t>
            </w:r>
          </w:p>
        </w:tc>
      </w:tr>
      <w:tr w:rsidR="001D7FB9" w:rsidRPr="00657DF5" w14:paraId="0F6B18AF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51455260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Razão de adsorção Sódio (RAS)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6B7608BC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-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2A3A08AA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1,6</w:t>
            </w:r>
          </w:p>
        </w:tc>
      </w:tr>
      <w:tr w:rsidR="001D7FB9" w:rsidRPr="00657DF5" w14:paraId="62B27BA7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1A9EAA86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Ferro (Fe)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54008BF4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3405EF1A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0,52</w:t>
            </w:r>
          </w:p>
        </w:tc>
      </w:tr>
      <w:tr w:rsidR="001D7FB9" w:rsidRPr="00657DF5" w14:paraId="00DDE9BC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743EB33F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Sódio (Na)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246F6236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601781DD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50,0</w:t>
            </w:r>
          </w:p>
        </w:tc>
      </w:tr>
      <w:tr w:rsidR="001D7FB9" w:rsidRPr="00657DF5" w14:paraId="6AAE5482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5C5C7ABB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Cloro (Cl)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62DD42EE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5D5D9873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&lt; 0,15</w:t>
            </w:r>
          </w:p>
        </w:tc>
      </w:tr>
      <w:tr w:rsidR="001D7FB9" w:rsidRPr="00657DF5" w14:paraId="0E69A4A4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3CECEC2C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Zinco (Zn)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682D31DE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28DF0258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0,11</w:t>
            </w:r>
          </w:p>
        </w:tc>
      </w:tr>
      <w:tr w:rsidR="001D7FB9" w:rsidRPr="00657DF5" w14:paraId="76777A30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05DDE3AD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Cobre (Cu)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2C740AE3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7AD2724A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&lt; 0,05</w:t>
            </w:r>
          </w:p>
        </w:tc>
      </w:tr>
      <w:tr w:rsidR="001D7FB9" w:rsidRPr="00657DF5" w14:paraId="3A59DFCE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609786A3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Sulfato (SO</w:t>
            </w:r>
            <w:r w:rsidRPr="00076FA3">
              <w:rPr>
                <w:rFonts w:ascii="Arial" w:hAnsi="Arial" w:cs="Arial"/>
                <w:vertAlign w:val="subscript"/>
              </w:rPr>
              <w:t>4</w:t>
            </w:r>
            <w:r w:rsidRPr="00076FA3">
              <w:rPr>
                <w:rFonts w:ascii="Arial" w:hAnsi="Arial" w:cs="Arial"/>
                <w:vertAlign w:val="superscript"/>
              </w:rPr>
              <w:t>2-</w:t>
            </w:r>
            <w:r w:rsidRPr="00076FA3">
              <w:rPr>
                <w:rFonts w:ascii="Arial" w:hAnsi="Arial" w:cs="Arial"/>
              </w:rPr>
              <w:t>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3014F727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2F5A6823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&lt; 5</w:t>
            </w:r>
          </w:p>
        </w:tc>
      </w:tr>
      <w:tr w:rsidR="001D7FB9" w:rsidRPr="00657DF5" w14:paraId="53855AF0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24EBBA8E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Fósforo (PO</w:t>
            </w:r>
            <w:r w:rsidRPr="00076FA3">
              <w:rPr>
                <w:rFonts w:ascii="Arial" w:hAnsi="Arial" w:cs="Arial"/>
                <w:vertAlign w:val="subscript"/>
              </w:rPr>
              <w:t>4</w:t>
            </w:r>
            <w:r w:rsidRPr="00076FA3">
              <w:rPr>
                <w:rFonts w:ascii="Arial" w:hAnsi="Arial" w:cs="Arial"/>
                <w:vertAlign w:val="superscript"/>
              </w:rPr>
              <w:t>3-</w:t>
            </w:r>
            <w:r w:rsidRPr="00076FA3">
              <w:rPr>
                <w:rFonts w:ascii="Arial" w:hAnsi="Arial" w:cs="Arial"/>
              </w:rPr>
              <w:t>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02608F77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4D6C6C58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61,87</w:t>
            </w:r>
          </w:p>
        </w:tc>
      </w:tr>
      <w:tr w:rsidR="001D7FB9" w:rsidRPr="00657DF5" w14:paraId="3A4A0213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3DFE9A68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Potássio (K)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6B764CDD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346FA642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210,0</w:t>
            </w:r>
          </w:p>
        </w:tc>
      </w:tr>
      <w:tr w:rsidR="001D7FB9" w:rsidRPr="00657DF5" w14:paraId="1E7BAD5C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443E7369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Cálcio (Ca)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2ADE5B30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2F5D0453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54,40</w:t>
            </w:r>
          </w:p>
        </w:tc>
      </w:tr>
      <w:tr w:rsidR="001D7FB9" w:rsidRPr="00657DF5" w14:paraId="1C10D927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09B667A9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Magnésio (Mg)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35B36B94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3F32D48C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12,00</w:t>
            </w:r>
          </w:p>
        </w:tc>
      </w:tr>
      <w:tr w:rsidR="001D7FB9" w:rsidRPr="00657DF5" w14:paraId="30EA4A0D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4D675BEC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Boro (B)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113E53C4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1F203051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0,42</w:t>
            </w:r>
          </w:p>
        </w:tc>
      </w:tr>
      <w:tr w:rsidR="001D7FB9" w:rsidRPr="00657DF5" w14:paraId="60E277C9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27279829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Manganês (Mn)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350522A7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210F3EA1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0,25</w:t>
            </w:r>
          </w:p>
        </w:tc>
      </w:tr>
      <w:tr w:rsidR="001D7FB9" w:rsidRPr="00657DF5" w14:paraId="7BC3D714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6B1A36EE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Nitrogênio (N) (NO</w:t>
            </w:r>
            <w:r w:rsidRPr="00076FA3">
              <w:rPr>
                <w:rFonts w:ascii="Arial" w:hAnsi="Arial" w:cs="Arial"/>
                <w:vertAlign w:val="subscript"/>
              </w:rPr>
              <w:t>3</w:t>
            </w:r>
            <w:r w:rsidRPr="00076FA3">
              <w:rPr>
                <w:rFonts w:ascii="Arial" w:hAnsi="Arial" w:cs="Arial"/>
                <w:vertAlign w:val="superscript"/>
              </w:rPr>
              <w:t>-</w:t>
            </w:r>
            <w:r w:rsidRPr="00076FA3">
              <w:rPr>
                <w:rFonts w:ascii="Arial" w:hAnsi="Arial" w:cs="Arial"/>
              </w:rPr>
              <w:t>)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67BA2B4A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center"/>
          </w:tcPr>
          <w:p w14:paraId="6C1BA633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2,3</w:t>
            </w:r>
          </w:p>
        </w:tc>
      </w:tr>
      <w:tr w:rsidR="001D7FB9" w:rsidRPr="00657DF5" w14:paraId="25DF51A8" w14:textId="77777777" w:rsidTr="00E50654">
        <w:trPr>
          <w:trHeight w:val="270"/>
          <w:jc w:val="center"/>
        </w:trPr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31F117B" w14:textId="77777777" w:rsidR="001D7FB9" w:rsidRPr="00076FA3" w:rsidRDefault="001D7FB9" w:rsidP="00E50654">
            <w:pPr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Nitrogênio (N) (NH</w:t>
            </w:r>
            <w:r w:rsidRPr="00076FA3">
              <w:rPr>
                <w:rFonts w:ascii="Arial" w:hAnsi="Arial" w:cs="Arial"/>
                <w:vertAlign w:val="subscript"/>
              </w:rPr>
              <w:t>4</w:t>
            </w:r>
            <w:r w:rsidRPr="00076FA3">
              <w:rPr>
                <w:rFonts w:ascii="Arial" w:hAnsi="Arial" w:cs="Arial"/>
                <w:vertAlign w:val="superscript"/>
              </w:rPr>
              <w:t>+</w:t>
            </w:r>
            <w:r w:rsidRPr="00076FA3">
              <w:rPr>
                <w:rFonts w:ascii="Arial" w:hAnsi="Arial" w:cs="Arial"/>
              </w:rPr>
              <w:t>)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9EE4EDB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mg/L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6542A15" w14:textId="77777777" w:rsidR="001D7FB9" w:rsidRPr="00076FA3" w:rsidRDefault="001D7FB9" w:rsidP="00E50654">
            <w:pPr>
              <w:jc w:val="center"/>
              <w:rPr>
                <w:rFonts w:ascii="Arial" w:hAnsi="Arial" w:cs="Arial"/>
              </w:rPr>
            </w:pPr>
            <w:r w:rsidRPr="00076FA3">
              <w:rPr>
                <w:rFonts w:ascii="Arial" w:hAnsi="Arial" w:cs="Arial"/>
              </w:rPr>
              <w:t>511,0</w:t>
            </w:r>
          </w:p>
        </w:tc>
      </w:tr>
    </w:tbl>
    <w:p w14:paraId="034C4E56" w14:textId="77777777" w:rsidR="00D6135A" w:rsidRDefault="00D6135A" w:rsidP="00D6135A">
      <w:pPr>
        <w:shd w:val="clear" w:color="auto" w:fill="FFFFFF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824EE">
        <w:rPr>
          <w:rFonts w:ascii="Arial" w:hAnsi="Arial" w:cs="Arial"/>
          <w:sz w:val="20"/>
          <w:szCs w:val="20"/>
        </w:rPr>
        <w:t>Fonte: XXXXX</w:t>
      </w:r>
      <w:r>
        <w:rPr>
          <w:rFonts w:ascii="Arial" w:hAnsi="Arial" w:cs="Arial"/>
          <w:sz w:val="20"/>
          <w:szCs w:val="20"/>
        </w:rPr>
        <w:t xml:space="preserve"> (Arial 10, sem negrito com primeira letra maiúscula)</w:t>
      </w:r>
    </w:p>
    <w:p w14:paraId="2165E47A" w14:textId="1014F509" w:rsidR="00D6135A" w:rsidRDefault="00D6135A" w:rsidP="00A51C8E">
      <w:pPr>
        <w:spacing w:before="120" w:after="120" w:line="360" w:lineRule="auto"/>
        <w:jc w:val="both"/>
        <w:rPr>
          <w:rFonts w:ascii="Arial" w:hAnsi="Arial" w:cs="Arial"/>
          <w:bCs/>
        </w:rPr>
      </w:pPr>
      <w:bookmarkStart w:id="2" w:name="_Hlk21945354"/>
      <w:r>
        <w:rPr>
          <w:rFonts w:ascii="Arial" w:hAnsi="Arial" w:cs="Arial"/>
          <w:b/>
          <w:bCs/>
        </w:rPr>
        <w:lastRenderedPageBreak/>
        <w:t>Envio do Comunicado Técnico e informações adicionais</w:t>
      </w:r>
    </w:p>
    <w:p w14:paraId="5CFAEEBE" w14:textId="77777777" w:rsidR="00FC1350" w:rsidRDefault="00FC1350" w:rsidP="00F401FD">
      <w:pPr>
        <w:spacing w:before="120" w:after="120" w:line="360" w:lineRule="auto"/>
        <w:ind w:firstLine="284"/>
        <w:jc w:val="both"/>
        <w:rPr>
          <w:rFonts w:ascii="Arial" w:hAnsi="Arial" w:cs="Arial"/>
          <w:bCs/>
        </w:rPr>
      </w:pPr>
    </w:p>
    <w:p w14:paraId="21A5D860" w14:textId="77777777" w:rsidR="00F401FD" w:rsidRPr="005A586B" w:rsidRDefault="00F401FD" w:rsidP="00F401FD">
      <w:pPr>
        <w:spacing w:before="120" w:after="120" w:line="360" w:lineRule="auto"/>
        <w:ind w:firstLine="284"/>
        <w:jc w:val="both"/>
        <w:rPr>
          <w:rFonts w:ascii="Arial" w:hAnsi="Arial" w:cs="Arial"/>
        </w:rPr>
      </w:pPr>
      <w:r w:rsidRPr="005A586B">
        <w:rPr>
          <w:rFonts w:ascii="Arial" w:hAnsi="Arial" w:cs="Arial"/>
          <w:bCs/>
        </w:rPr>
        <w:t xml:space="preserve">Uma vez concluído, o </w:t>
      </w:r>
      <w:r>
        <w:rPr>
          <w:rFonts w:ascii="Arial" w:hAnsi="Arial" w:cs="Arial"/>
          <w:bCs/>
        </w:rPr>
        <w:t xml:space="preserve">Comunicado Técnico </w:t>
      </w:r>
      <w:r w:rsidRPr="005A586B">
        <w:rPr>
          <w:rFonts w:ascii="Arial" w:hAnsi="Arial" w:cs="Arial"/>
          <w:bCs/>
        </w:rPr>
        <w:t xml:space="preserve">deverá ser enviado para o e-mail </w:t>
      </w:r>
      <w:hyperlink r:id="rId10" w:history="1">
        <w:r w:rsidR="006271E7" w:rsidRPr="002D395F">
          <w:rPr>
            <w:rStyle w:val="Hyperlink"/>
            <w:rFonts w:ascii="Arial" w:hAnsi="Arial" w:cs="Arial"/>
          </w:rPr>
          <w:t>publicacoesppga@gmail.com</w:t>
        </w:r>
      </w:hyperlink>
      <w:r w:rsidR="005C138D">
        <w:t xml:space="preserve"> </w:t>
      </w:r>
      <w:r w:rsidRPr="005A586B">
        <w:rPr>
          <w:rFonts w:ascii="Arial" w:hAnsi="Arial" w:cs="Arial"/>
        </w:rPr>
        <w:t>para revisão técnica e de normalização.</w:t>
      </w:r>
    </w:p>
    <w:p w14:paraId="726A9D2F" w14:textId="77777777" w:rsidR="00F401FD" w:rsidRDefault="00F401FD" w:rsidP="00F401FD">
      <w:pPr>
        <w:shd w:val="clear" w:color="auto" w:fill="FFFFFF"/>
        <w:spacing w:before="120" w:after="120" w:line="360" w:lineRule="auto"/>
        <w:ind w:firstLine="284"/>
        <w:jc w:val="both"/>
        <w:rPr>
          <w:rFonts w:ascii="Arial" w:hAnsi="Arial" w:cs="Arial"/>
        </w:rPr>
      </w:pPr>
      <w:bookmarkStart w:id="3" w:name="_Hlk21959539"/>
      <w:r w:rsidRPr="003D7FCC">
        <w:rPr>
          <w:rFonts w:ascii="Arial" w:hAnsi="Arial" w:cs="Arial"/>
        </w:rPr>
        <w:t xml:space="preserve">A solicitação do </w:t>
      </w:r>
      <w:r w:rsidR="00BA04DC" w:rsidRPr="00BA04DC">
        <w:rPr>
          <w:rFonts w:ascii="Arial" w:hAnsi="Arial" w:cs="Arial"/>
        </w:rPr>
        <w:t xml:space="preserve">ISBN </w:t>
      </w:r>
      <w:r w:rsidR="00BA04DC">
        <w:rPr>
          <w:rFonts w:ascii="Arial" w:hAnsi="Arial" w:cs="Arial"/>
        </w:rPr>
        <w:t>(</w:t>
      </w:r>
      <w:proofErr w:type="spellStart"/>
      <w:r w:rsidR="00BA04DC" w:rsidRPr="00A51C8E">
        <w:rPr>
          <w:rFonts w:ascii="Arial" w:hAnsi="Arial" w:cs="Arial"/>
          <w:i/>
        </w:rPr>
        <w:t>International</w:t>
      </w:r>
      <w:proofErr w:type="spellEnd"/>
      <w:r w:rsidR="00BA04DC" w:rsidRPr="00A51C8E">
        <w:rPr>
          <w:rFonts w:ascii="Arial" w:hAnsi="Arial" w:cs="Arial"/>
          <w:i/>
        </w:rPr>
        <w:t xml:space="preserve"> Standard Book </w:t>
      </w:r>
      <w:proofErr w:type="spellStart"/>
      <w:r w:rsidR="00BA04DC" w:rsidRPr="00A51C8E">
        <w:rPr>
          <w:rFonts w:ascii="Arial" w:hAnsi="Arial" w:cs="Arial"/>
          <w:i/>
        </w:rPr>
        <w:t>Number</w:t>
      </w:r>
      <w:proofErr w:type="spellEnd"/>
      <w:r w:rsidR="00BA04DC">
        <w:rPr>
          <w:rFonts w:ascii="Arial" w:hAnsi="Arial" w:cs="Arial"/>
        </w:rPr>
        <w:t>)</w:t>
      </w:r>
      <w:r w:rsidR="00BB11B8">
        <w:rPr>
          <w:rFonts w:ascii="Arial" w:hAnsi="Arial" w:cs="Arial"/>
        </w:rPr>
        <w:t>,</w:t>
      </w:r>
      <w:r w:rsidR="00BA04DC" w:rsidRPr="00BA04DC">
        <w:rPr>
          <w:rFonts w:ascii="Arial" w:hAnsi="Arial" w:cs="Arial"/>
        </w:rPr>
        <w:t xml:space="preserve"> sistema que identifica numericamente os livros segundo o título, o autor, o país e a editora, individualizando-os por edição</w:t>
      </w:r>
      <w:r w:rsidR="00BB11B8">
        <w:rPr>
          <w:rFonts w:ascii="Arial" w:hAnsi="Arial" w:cs="Arial"/>
        </w:rPr>
        <w:t xml:space="preserve">, </w:t>
      </w:r>
      <w:r w:rsidRPr="003D7FCC">
        <w:rPr>
          <w:rFonts w:ascii="Arial" w:hAnsi="Arial" w:cs="Arial"/>
        </w:rPr>
        <w:t>é de responsabilidade dos autores, bem como possíveis custos desta solicitaç</w:t>
      </w:r>
      <w:r w:rsidR="00124A93">
        <w:rPr>
          <w:rFonts w:ascii="Arial" w:hAnsi="Arial" w:cs="Arial"/>
        </w:rPr>
        <w:t>ão</w:t>
      </w:r>
      <w:r w:rsidRPr="003D7FCC">
        <w:rPr>
          <w:rFonts w:ascii="Arial" w:hAnsi="Arial" w:cs="Arial"/>
        </w:rPr>
        <w:t>.</w:t>
      </w:r>
      <w:r w:rsidR="00BA04DC">
        <w:rPr>
          <w:rFonts w:ascii="Arial" w:hAnsi="Arial" w:cs="Arial"/>
        </w:rPr>
        <w:t xml:space="preserve"> </w:t>
      </w:r>
      <w:r w:rsidRPr="003D7FCC">
        <w:rPr>
          <w:rFonts w:ascii="Arial" w:hAnsi="Arial" w:cs="Arial"/>
        </w:rPr>
        <w:t>Para obter o IS</w:t>
      </w:r>
      <w:r>
        <w:rPr>
          <w:rFonts w:ascii="Arial" w:hAnsi="Arial" w:cs="Arial"/>
        </w:rPr>
        <w:t>B</w:t>
      </w:r>
      <w:r w:rsidRPr="003D7FCC">
        <w:rPr>
          <w:rFonts w:ascii="Arial" w:hAnsi="Arial" w:cs="Arial"/>
        </w:rPr>
        <w:t>N</w:t>
      </w:r>
      <w:r w:rsidR="00124A93">
        <w:rPr>
          <w:rFonts w:ascii="Arial" w:hAnsi="Arial" w:cs="Arial"/>
        </w:rPr>
        <w:t>,</w:t>
      </w:r>
      <w:r w:rsidRPr="003D7FCC">
        <w:rPr>
          <w:rFonts w:ascii="Arial" w:hAnsi="Arial" w:cs="Arial"/>
        </w:rPr>
        <w:t xml:space="preserve"> o autores devem acessar a página da Editora do </w:t>
      </w:r>
      <w:proofErr w:type="spellStart"/>
      <w:r w:rsidRPr="003D7FCC">
        <w:rPr>
          <w:rFonts w:ascii="Arial" w:hAnsi="Arial" w:cs="Arial"/>
        </w:rPr>
        <w:t>Ifes</w:t>
      </w:r>
      <w:proofErr w:type="spellEnd"/>
      <w:r w:rsidR="00BA04DC">
        <w:rPr>
          <w:rFonts w:ascii="Arial" w:hAnsi="Arial" w:cs="Arial"/>
        </w:rPr>
        <w:t xml:space="preserve"> </w:t>
      </w:r>
      <w:r w:rsidRPr="003D7FCC">
        <w:rPr>
          <w:rFonts w:ascii="Arial" w:hAnsi="Arial" w:cs="Arial"/>
        </w:rPr>
        <w:t>(</w:t>
      </w:r>
      <w:hyperlink r:id="rId11" w:history="1">
        <w:r w:rsidRPr="003D7FCC">
          <w:rPr>
            <w:rStyle w:val="Hyperlink"/>
            <w:rFonts w:ascii="Arial" w:hAnsi="Arial" w:cs="Arial"/>
          </w:rPr>
          <w:t>https://edifes.ifes.edu.br/index.php/noticias/16276-como-solicitar-numero-de-isbn</w:t>
        </w:r>
      </w:hyperlink>
      <w:r w:rsidRPr="003D7FCC">
        <w:rPr>
          <w:rFonts w:ascii="Arial" w:hAnsi="Arial" w:cs="Arial"/>
        </w:rPr>
        <w:t>), baixar o formulário, preencher e reenviar para a Editora (há custos com o ISBN)</w:t>
      </w:r>
      <w:r>
        <w:rPr>
          <w:rFonts w:ascii="Arial" w:hAnsi="Arial" w:cs="Arial"/>
        </w:rPr>
        <w:t>.</w:t>
      </w:r>
      <w:r w:rsidR="004759C1">
        <w:rPr>
          <w:rFonts w:ascii="Arial" w:hAnsi="Arial" w:cs="Arial"/>
        </w:rPr>
        <w:t>Apenas os manuscritos aprovados e revisados estarão aptos a solicitar o ISBN.</w:t>
      </w:r>
    </w:p>
    <w:p w14:paraId="7F1D0AC2" w14:textId="77777777" w:rsidR="00370917" w:rsidRPr="005A586B" w:rsidRDefault="00370917" w:rsidP="00370917">
      <w:pPr>
        <w:spacing w:before="120" w:after="120" w:line="360" w:lineRule="auto"/>
        <w:ind w:firstLine="284"/>
        <w:jc w:val="both"/>
        <w:rPr>
          <w:rFonts w:ascii="Arial" w:hAnsi="Arial" w:cs="Arial"/>
        </w:rPr>
      </w:pPr>
      <w:bookmarkStart w:id="4" w:name="_Hlk21959648"/>
      <w:r>
        <w:rPr>
          <w:rFonts w:ascii="Arial" w:hAnsi="Arial" w:cs="Arial"/>
        </w:rPr>
        <w:t>O controle de numeração dos Comunicados Técnicos será de responsabilidade da Comissão de Editoração do PPGA, sendo atribuída ao término das revisões (técnica e de normalização).</w:t>
      </w:r>
    </w:p>
    <w:bookmarkEnd w:id="2"/>
    <w:bookmarkEnd w:id="3"/>
    <w:bookmarkEnd w:id="4"/>
    <w:p w14:paraId="1832A9E4" w14:textId="77777777" w:rsidR="001D7FB9" w:rsidRDefault="001D7FB9" w:rsidP="001D7FB9">
      <w:pPr>
        <w:spacing w:before="120" w:after="12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Comunicados </w:t>
      </w:r>
      <w:r w:rsidR="00D80443">
        <w:rPr>
          <w:rFonts w:ascii="Arial" w:hAnsi="Arial" w:cs="Arial"/>
        </w:rPr>
        <w:t>T</w:t>
      </w:r>
      <w:r w:rsidRPr="005A586B">
        <w:rPr>
          <w:rFonts w:ascii="Arial" w:hAnsi="Arial" w:cs="Arial"/>
        </w:rPr>
        <w:t xml:space="preserve">écnicos apresentados como produtos tecnológicos na defesa de discentes do PPGA, por já terem passados pela correção dos membros da banca avaliadora, ficam isentos da revisão técnica. Na </w:t>
      </w:r>
      <w:r w:rsidR="000C19D0">
        <w:rPr>
          <w:rFonts w:ascii="Arial" w:hAnsi="Arial" w:cs="Arial"/>
        </w:rPr>
        <w:t xml:space="preserve">última página </w:t>
      </w:r>
      <w:r w:rsidRPr="005A586B">
        <w:rPr>
          <w:rFonts w:ascii="Arial" w:hAnsi="Arial" w:cs="Arial"/>
        </w:rPr>
        <w:t>deve constar os nomes dos membros da banca como revisores técnicos. A revisão de normalização deverá ser efetuada por servidor indicado pelo PPGA.</w:t>
      </w:r>
      <w:r w:rsidR="00D80443">
        <w:rPr>
          <w:rFonts w:ascii="Arial" w:hAnsi="Arial" w:cs="Arial"/>
        </w:rPr>
        <w:t xml:space="preserve"> Comunicados Técnicos aprovados pela banca examinadora de defesa do trabalho final de conclusão podem receber o Selo </w:t>
      </w:r>
      <w:proofErr w:type="spellStart"/>
      <w:r w:rsidR="00D80443">
        <w:rPr>
          <w:rFonts w:ascii="Arial" w:hAnsi="Arial" w:cs="Arial"/>
        </w:rPr>
        <w:t>Edifes</w:t>
      </w:r>
      <w:proofErr w:type="spellEnd"/>
      <w:r w:rsidR="00D80443">
        <w:rPr>
          <w:rFonts w:ascii="Arial" w:hAnsi="Arial" w:cs="Arial"/>
        </w:rPr>
        <w:t xml:space="preserve"> Acadêmico. Para obter mais informações os autores devem procurar a secretaria do PPGA.</w:t>
      </w:r>
    </w:p>
    <w:p w14:paraId="6AAC5B94" w14:textId="77777777" w:rsidR="001D7FB9" w:rsidRPr="000C19D0" w:rsidRDefault="001D7FB9" w:rsidP="001D7FB9">
      <w:pPr>
        <w:spacing w:before="120" w:after="120" w:line="360" w:lineRule="auto"/>
        <w:ind w:firstLine="284"/>
        <w:jc w:val="both"/>
        <w:rPr>
          <w:b/>
          <w:bCs/>
        </w:rPr>
      </w:pPr>
      <w:r w:rsidRPr="000C19D0">
        <w:rPr>
          <w:rStyle w:val="Forte"/>
          <w:rFonts w:ascii="Arial" w:hAnsi="Arial" w:cs="Arial"/>
          <w:b w:val="0"/>
          <w:bCs w:val="0"/>
          <w:shd w:val="clear" w:color="auto" w:fill="FFFFFF"/>
        </w:rPr>
        <w:t xml:space="preserve">Com o envio do </w:t>
      </w:r>
      <w:r w:rsidR="000C19D0">
        <w:rPr>
          <w:rStyle w:val="Forte"/>
          <w:rFonts w:ascii="Arial" w:hAnsi="Arial" w:cs="Arial"/>
          <w:b w:val="0"/>
          <w:bCs w:val="0"/>
          <w:shd w:val="clear" w:color="auto" w:fill="FFFFFF"/>
        </w:rPr>
        <w:t xml:space="preserve">Comunicado Técnico </w:t>
      </w:r>
      <w:r w:rsidRPr="000C19D0">
        <w:rPr>
          <w:rStyle w:val="Forte"/>
          <w:rFonts w:ascii="Arial" w:hAnsi="Arial" w:cs="Arial"/>
          <w:b w:val="0"/>
          <w:bCs w:val="0"/>
          <w:shd w:val="clear" w:color="auto" w:fill="FFFFFF"/>
        </w:rPr>
        <w:t>o(s) autor(es) leu(</w:t>
      </w:r>
      <w:proofErr w:type="spellStart"/>
      <w:r w:rsidRPr="000C19D0">
        <w:rPr>
          <w:rStyle w:val="Forte"/>
          <w:rFonts w:ascii="Arial" w:hAnsi="Arial" w:cs="Arial"/>
          <w:b w:val="0"/>
          <w:bCs w:val="0"/>
          <w:shd w:val="clear" w:color="auto" w:fill="FFFFFF"/>
        </w:rPr>
        <w:t>ram</w:t>
      </w:r>
      <w:proofErr w:type="spellEnd"/>
      <w:r w:rsidRPr="000C19D0">
        <w:rPr>
          <w:rStyle w:val="Forte"/>
          <w:rFonts w:ascii="Arial" w:hAnsi="Arial" w:cs="Arial"/>
          <w:b w:val="0"/>
          <w:bCs w:val="0"/>
          <w:shd w:val="clear" w:color="auto" w:fill="FFFFFF"/>
        </w:rPr>
        <w:t xml:space="preserve">) e concordou(aram) </w:t>
      </w:r>
      <w:bookmarkStart w:id="5" w:name="_Hlk21944532"/>
      <w:r w:rsidRPr="000C19D0">
        <w:rPr>
          <w:rStyle w:val="Forte"/>
          <w:rFonts w:ascii="Arial" w:hAnsi="Arial" w:cs="Arial"/>
          <w:b w:val="0"/>
          <w:bCs w:val="0"/>
          <w:shd w:val="clear" w:color="auto" w:fill="FFFFFF"/>
        </w:rPr>
        <w:t xml:space="preserve">com </w:t>
      </w:r>
      <w:r w:rsidR="00420410">
        <w:rPr>
          <w:rStyle w:val="Forte"/>
          <w:rFonts w:ascii="Arial" w:hAnsi="Arial" w:cs="Arial"/>
          <w:b w:val="0"/>
          <w:bCs w:val="0"/>
          <w:shd w:val="clear" w:color="auto" w:fill="FFFFFF"/>
        </w:rPr>
        <w:t>as normas de publicação.</w:t>
      </w:r>
    </w:p>
    <w:bookmarkEnd w:id="5"/>
    <w:p w14:paraId="71422F1A" w14:textId="77777777" w:rsidR="001D7FB9" w:rsidRPr="000C19D0" w:rsidRDefault="001D7FB9" w:rsidP="001D7FB9">
      <w:pPr>
        <w:spacing w:before="120" w:after="120" w:line="360" w:lineRule="auto"/>
        <w:ind w:firstLine="284"/>
        <w:jc w:val="both"/>
        <w:rPr>
          <w:rFonts w:ascii="Arial" w:hAnsi="Arial" w:cs="Arial"/>
          <w:b/>
          <w:bCs/>
          <w:shd w:val="clear" w:color="auto" w:fill="FFFFFF"/>
        </w:rPr>
      </w:pPr>
      <w:r w:rsidRPr="000C19D0">
        <w:rPr>
          <w:rStyle w:val="Forte"/>
          <w:rFonts w:ascii="Arial" w:hAnsi="Arial" w:cs="Arial"/>
          <w:b w:val="0"/>
          <w:bCs w:val="0"/>
          <w:shd w:val="clear" w:color="auto" w:fill="FFFFFF"/>
        </w:rPr>
        <w:t xml:space="preserve">O revisor técnico tem a liberdade para realizar eventuais alterações de cunho gramatical </w:t>
      </w:r>
      <w:r w:rsidR="008F0AE1">
        <w:rPr>
          <w:rStyle w:val="Forte"/>
          <w:rFonts w:ascii="Arial" w:hAnsi="Arial" w:cs="Arial"/>
          <w:b w:val="0"/>
          <w:bCs w:val="0"/>
          <w:shd w:val="clear" w:color="auto" w:fill="FFFFFF"/>
        </w:rPr>
        <w:t xml:space="preserve">e, </w:t>
      </w:r>
      <w:r w:rsidRPr="000C19D0">
        <w:rPr>
          <w:rStyle w:val="Forte"/>
          <w:rFonts w:ascii="Arial" w:hAnsi="Arial" w:cs="Arial"/>
          <w:b w:val="0"/>
          <w:bCs w:val="0"/>
          <w:shd w:val="clear" w:color="auto" w:fill="FFFFFF"/>
        </w:rPr>
        <w:t>ou de formatação que possam ser necessários</w:t>
      </w:r>
      <w:r w:rsidRPr="000C19D0">
        <w:rPr>
          <w:rFonts w:ascii="Arial" w:hAnsi="Arial" w:cs="Arial"/>
          <w:b/>
          <w:bCs/>
          <w:shd w:val="clear" w:color="auto" w:fill="FFFFFF"/>
        </w:rPr>
        <w:t>.</w:t>
      </w:r>
    </w:p>
    <w:p w14:paraId="1315FFB2" w14:textId="77777777" w:rsidR="001D7FB9" w:rsidRDefault="001D7FB9" w:rsidP="001D7FB9">
      <w:pPr>
        <w:spacing w:before="120" w:after="120" w:line="360" w:lineRule="auto"/>
        <w:ind w:firstLine="284"/>
        <w:jc w:val="both"/>
        <w:rPr>
          <w:rFonts w:ascii="Arial" w:hAnsi="Arial" w:cs="Arial"/>
          <w:bCs/>
        </w:rPr>
      </w:pPr>
      <w:r w:rsidRPr="005A586B">
        <w:rPr>
          <w:rFonts w:ascii="Arial" w:hAnsi="Arial" w:cs="Arial"/>
          <w:bCs/>
        </w:rPr>
        <w:t xml:space="preserve">Caso exista a necessidade de modificações textuais que o revisor técnico não possa sanar, o </w:t>
      </w:r>
      <w:r w:rsidR="000C19D0">
        <w:rPr>
          <w:rFonts w:ascii="Arial" w:hAnsi="Arial" w:cs="Arial"/>
          <w:bCs/>
        </w:rPr>
        <w:t>Comunicado T</w:t>
      </w:r>
      <w:r w:rsidRPr="005A586B">
        <w:rPr>
          <w:rFonts w:ascii="Arial" w:hAnsi="Arial" w:cs="Arial"/>
          <w:bCs/>
        </w:rPr>
        <w:t xml:space="preserve">écnico será devolvido ao autor responsável para que tome as devidas providências. </w:t>
      </w:r>
      <w:bookmarkStart w:id="6" w:name="_Hlk21985250"/>
      <w:r w:rsidRPr="005A586B">
        <w:rPr>
          <w:rFonts w:ascii="Arial" w:hAnsi="Arial" w:cs="Arial"/>
          <w:bCs/>
        </w:rPr>
        <w:t>Nesse caso, o autor responsável terá um prazo de quinze dias, a partir d</w:t>
      </w:r>
      <w:r w:rsidR="00D80443">
        <w:rPr>
          <w:rFonts w:ascii="Arial" w:hAnsi="Arial" w:cs="Arial"/>
          <w:bCs/>
        </w:rPr>
        <w:t xml:space="preserve">a devolução </w:t>
      </w:r>
      <w:r w:rsidRPr="005A586B">
        <w:rPr>
          <w:rFonts w:ascii="Arial" w:hAnsi="Arial" w:cs="Arial"/>
          <w:bCs/>
        </w:rPr>
        <w:t>do arquivo via e-mail, para efetuar as alterações necessárias</w:t>
      </w:r>
      <w:r w:rsidR="00D80443">
        <w:rPr>
          <w:rFonts w:ascii="Arial" w:hAnsi="Arial" w:cs="Arial"/>
          <w:bCs/>
        </w:rPr>
        <w:t>. Toda a tramitação será efetuada por e-mail.</w:t>
      </w:r>
    </w:p>
    <w:bookmarkEnd w:id="6"/>
    <w:p w14:paraId="4DFEFDE5" w14:textId="77777777" w:rsidR="001D7FB9" w:rsidRPr="005A586B" w:rsidRDefault="001D7FB9" w:rsidP="001D7FB9">
      <w:pPr>
        <w:spacing w:before="120" w:after="120" w:line="360" w:lineRule="auto"/>
        <w:ind w:firstLine="284"/>
        <w:jc w:val="both"/>
        <w:rPr>
          <w:rFonts w:ascii="Arial" w:hAnsi="Arial" w:cs="Arial"/>
          <w:bCs/>
        </w:rPr>
      </w:pPr>
      <w:r w:rsidRPr="005A586B">
        <w:rPr>
          <w:rFonts w:ascii="Arial" w:hAnsi="Arial" w:cs="Arial"/>
          <w:bCs/>
        </w:rPr>
        <w:t xml:space="preserve">A não devolução do </w:t>
      </w:r>
      <w:r w:rsidR="00471C01">
        <w:rPr>
          <w:rFonts w:ascii="Arial" w:hAnsi="Arial" w:cs="Arial"/>
          <w:bCs/>
        </w:rPr>
        <w:t xml:space="preserve">manuscrito </w:t>
      </w:r>
      <w:r w:rsidRPr="005A586B">
        <w:rPr>
          <w:rFonts w:ascii="Arial" w:hAnsi="Arial" w:cs="Arial"/>
          <w:bCs/>
        </w:rPr>
        <w:t xml:space="preserve">dentro do prazo estabelecido caracterizará a desistência dos autores na publicação. No caso </w:t>
      </w:r>
      <w:proofErr w:type="gramStart"/>
      <w:r w:rsidRPr="005A586B">
        <w:rPr>
          <w:rFonts w:ascii="Arial" w:hAnsi="Arial" w:cs="Arial"/>
          <w:bCs/>
        </w:rPr>
        <w:t>d</w:t>
      </w:r>
      <w:r w:rsidR="00D80443">
        <w:rPr>
          <w:rFonts w:ascii="Arial" w:hAnsi="Arial" w:cs="Arial"/>
          <w:bCs/>
        </w:rPr>
        <w:t>o</w:t>
      </w:r>
      <w:proofErr w:type="gramEnd"/>
      <w:r w:rsidRPr="005A586B">
        <w:rPr>
          <w:rFonts w:ascii="Arial" w:hAnsi="Arial" w:cs="Arial"/>
          <w:bCs/>
        </w:rPr>
        <w:t xml:space="preserve"> autor responsável necessitar de mais tempo para efetuar as correções, a solicitação deve ser enviada por e-mail, dentro do prazo previsto, para o revisor técnico. </w:t>
      </w:r>
    </w:p>
    <w:p w14:paraId="4A5F16CD" w14:textId="77777777" w:rsidR="001D7FB9" w:rsidRPr="00853736" w:rsidRDefault="001D7FB9" w:rsidP="001D7FB9">
      <w:pPr>
        <w:spacing w:before="120" w:after="120" w:line="360" w:lineRule="auto"/>
        <w:ind w:firstLine="284"/>
        <w:jc w:val="both"/>
        <w:rPr>
          <w:rStyle w:val="Forte"/>
          <w:rFonts w:ascii="Arial" w:hAnsi="Arial" w:cs="Arial"/>
          <w:b w:val="0"/>
          <w:bCs w:val="0"/>
          <w:shd w:val="clear" w:color="auto" w:fill="FFFFFF"/>
        </w:rPr>
      </w:pPr>
      <w:r w:rsidRPr="00853736">
        <w:rPr>
          <w:rStyle w:val="Forte"/>
          <w:rFonts w:ascii="Arial" w:hAnsi="Arial" w:cs="Arial"/>
          <w:b w:val="0"/>
          <w:bCs w:val="0"/>
          <w:shd w:val="clear" w:color="auto" w:fill="FFFFFF"/>
        </w:rPr>
        <w:lastRenderedPageBreak/>
        <w:t xml:space="preserve">A publicação do </w:t>
      </w:r>
      <w:r w:rsidR="00923F31">
        <w:rPr>
          <w:rStyle w:val="Forte"/>
          <w:rFonts w:ascii="Arial" w:hAnsi="Arial" w:cs="Arial"/>
          <w:b w:val="0"/>
          <w:bCs w:val="0"/>
          <w:shd w:val="clear" w:color="auto" w:fill="FFFFFF"/>
        </w:rPr>
        <w:t>Comunicado T</w:t>
      </w:r>
      <w:r w:rsidRPr="00853736">
        <w:rPr>
          <w:rStyle w:val="Forte"/>
          <w:rFonts w:ascii="Arial" w:hAnsi="Arial" w:cs="Arial"/>
          <w:b w:val="0"/>
          <w:bCs w:val="0"/>
          <w:shd w:val="clear" w:color="auto" w:fill="FFFFFF"/>
        </w:rPr>
        <w:t>écnico será feita exclusivamente em meios eletrônicos.</w:t>
      </w:r>
    </w:p>
    <w:p w14:paraId="3CFAA3CB" w14:textId="77777777" w:rsidR="001D7FB9" w:rsidRDefault="001D7FB9" w:rsidP="001D7FB9">
      <w:pPr>
        <w:spacing w:before="120" w:after="120" w:line="360" w:lineRule="auto"/>
        <w:ind w:firstLine="284"/>
        <w:jc w:val="both"/>
        <w:rPr>
          <w:rFonts w:ascii="Arial" w:hAnsi="Arial" w:cs="Arial"/>
          <w:bCs/>
        </w:rPr>
      </w:pPr>
      <w:r w:rsidRPr="005A586B">
        <w:rPr>
          <w:rFonts w:ascii="Arial" w:hAnsi="Arial" w:cs="Arial"/>
          <w:bCs/>
        </w:rPr>
        <w:t xml:space="preserve">É de inteira responsabilidade dos autores e </w:t>
      </w:r>
      <w:proofErr w:type="spellStart"/>
      <w:r w:rsidRPr="005A586B">
        <w:rPr>
          <w:rFonts w:ascii="Arial" w:hAnsi="Arial" w:cs="Arial"/>
          <w:bCs/>
        </w:rPr>
        <w:t>co-autores</w:t>
      </w:r>
      <w:proofErr w:type="spellEnd"/>
      <w:r w:rsidRPr="005A586B">
        <w:rPr>
          <w:rFonts w:ascii="Arial" w:hAnsi="Arial" w:cs="Arial"/>
          <w:bCs/>
        </w:rPr>
        <w:t xml:space="preserve"> a avaliação de possível plágio, utilizando-se de ferramentas adequadas para tal finalidade. O revisor técnico e a Comissão de Editoração não</w:t>
      </w:r>
      <w:r w:rsidR="00116AD2">
        <w:rPr>
          <w:rFonts w:ascii="Arial" w:hAnsi="Arial" w:cs="Arial"/>
          <w:bCs/>
        </w:rPr>
        <w:t xml:space="preserve"> se</w:t>
      </w:r>
      <w:r w:rsidRPr="005A586B">
        <w:rPr>
          <w:rFonts w:ascii="Arial" w:hAnsi="Arial" w:cs="Arial"/>
          <w:bCs/>
        </w:rPr>
        <w:t xml:space="preserve"> responsabilizarão por possíveis casos de plágio, nem tampouco far</w:t>
      </w:r>
      <w:r w:rsidR="00420410">
        <w:rPr>
          <w:rFonts w:ascii="Arial" w:hAnsi="Arial" w:cs="Arial"/>
          <w:bCs/>
        </w:rPr>
        <w:t>ão</w:t>
      </w:r>
      <w:r w:rsidRPr="005A586B">
        <w:rPr>
          <w:rFonts w:ascii="Arial" w:hAnsi="Arial" w:cs="Arial"/>
          <w:bCs/>
        </w:rPr>
        <w:t xml:space="preserve"> a verificação deste</w:t>
      </w:r>
      <w:r>
        <w:rPr>
          <w:rFonts w:ascii="Arial" w:hAnsi="Arial" w:cs="Arial"/>
          <w:bCs/>
        </w:rPr>
        <w:t>.</w:t>
      </w:r>
    </w:p>
    <w:p w14:paraId="766A7D1B" w14:textId="77777777" w:rsidR="001D7FB9" w:rsidRPr="00823CE9" w:rsidRDefault="001D7FB9" w:rsidP="001D7FB9">
      <w:pPr>
        <w:autoSpaceDE w:val="0"/>
        <w:autoSpaceDN w:val="0"/>
        <w:adjustRightInd w:val="0"/>
        <w:spacing w:before="120" w:after="120" w:line="360" w:lineRule="auto"/>
        <w:ind w:firstLine="284"/>
        <w:jc w:val="both"/>
        <w:rPr>
          <w:rFonts w:ascii="Arial" w:hAnsi="Arial" w:cs="Arial"/>
          <w:w w:val="99"/>
          <w:sz w:val="20"/>
          <w:szCs w:val="20"/>
        </w:rPr>
      </w:pPr>
      <w:r w:rsidRPr="00823CE9">
        <w:rPr>
          <w:rFonts w:ascii="Arial" w:eastAsia="Times New Roman" w:hAnsi="Arial" w:cs="Arial"/>
          <w:lang w:eastAsia="pt-BR"/>
        </w:rPr>
        <w:t xml:space="preserve">Procedimentos de qualquer natureza envolvendo seres humanos e animais, cuja aceitação não esteja ainda consagrada na literatura científica, será considerado como pesquisa e, portanto, deverá ser submetido ao </w:t>
      </w:r>
      <w:r w:rsidRPr="00823CE9">
        <w:rPr>
          <w:rFonts w:ascii="Arial" w:hAnsi="Arial" w:cs="Arial"/>
          <w:color w:val="000000"/>
          <w:shd w:val="clear" w:color="auto" w:fill="FFFFFF"/>
        </w:rPr>
        <w:t xml:space="preserve">Comitê de Ética em Pesquisa com Seres Humanos ou ao Comitê de Ética em Pesquisa em Uso de Animais, conforme o caso. </w:t>
      </w:r>
      <w:r w:rsidRPr="00823CE9">
        <w:rPr>
          <w:rFonts w:ascii="Arial" w:eastAsia="Times New Roman" w:hAnsi="Arial" w:cs="Arial"/>
          <w:lang w:eastAsia="pt-BR"/>
        </w:rPr>
        <w:t xml:space="preserve">Cópia do parecer expedido pelo Comitê de Ética em Pesquisa correspondente deverá ser anexado ao </w:t>
      </w:r>
      <w:r w:rsidR="00B6454D">
        <w:rPr>
          <w:rFonts w:ascii="Arial" w:eastAsia="Times New Roman" w:hAnsi="Arial" w:cs="Arial"/>
          <w:lang w:eastAsia="pt-BR"/>
        </w:rPr>
        <w:t>Comunicado T</w:t>
      </w:r>
      <w:r w:rsidRPr="00823CE9">
        <w:rPr>
          <w:rFonts w:ascii="Arial" w:eastAsia="Times New Roman" w:hAnsi="Arial" w:cs="Arial"/>
          <w:lang w:eastAsia="pt-BR"/>
        </w:rPr>
        <w:t>écnico, como Apêndice após as Referências</w:t>
      </w:r>
      <w:r w:rsidRPr="00823CE9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14:paraId="6E4E7742" w14:textId="77777777" w:rsidR="001D7FB9" w:rsidRPr="00925415" w:rsidRDefault="001D7FB9" w:rsidP="00C476EA">
      <w:pPr>
        <w:spacing w:before="120" w:after="0" w:line="360" w:lineRule="auto"/>
        <w:ind w:firstLine="284"/>
        <w:jc w:val="both"/>
      </w:pPr>
      <w:r w:rsidRPr="005A586B">
        <w:rPr>
          <w:rFonts w:ascii="Arial" w:hAnsi="Arial" w:cs="Arial"/>
          <w:bCs/>
          <w:shd w:val="clear" w:color="auto" w:fill="FFFFFF"/>
        </w:rPr>
        <w:t>Quaisquer situações omissas não previstas por este regulamento, bem como quaisquer dúvidas relacionadas à interpretação de suas disposições, serão analisadas e julgadas pela Comissão</w:t>
      </w:r>
      <w:r>
        <w:rPr>
          <w:rFonts w:ascii="Arial" w:hAnsi="Arial" w:cs="Arial"/>
          <w:bCs/>
          <w:shd w:val="clear" w:color="auto" w:fill="FFFFFF"/>
        </w:rPr>
        <w:t xml:space="preserve"> Editorial</w:t>
      </w:r>
      <w:r w:rsidRPr="005A586B">
        <w:rPr>
          <w:rFonts w:ascii="Arial" w:hAnsi="Arial" w:cs="Arial"/>
          <w:bCs/>
          <w:shd w:val="clear" w:color="auto" w:fill="FFFFFF"/>
        </w:rPr>
        <w:t xml:space="preserve">. As dúvidas devem ser enviadas para: </w:t>
      </w:r>
      <w:hyperlink r:id="rId12" w:history="1">
        <w:r w:rsidR="006271E7" w:rsidRPr="00925415">
          <w:rPr>
            <w:rStyle w:val="Hyperlink"/>
            <w:rFonts w:ascii="Arial" w:hAnsi="Arial" w:cs="Arial"/>
          </w:rPr>
          <w:t>publicacoesppga@gmail.com</w:t>
        </w:r>
      </w:hyperlink>
    </w:p>
    <w:p w14:paraId="534201F5" w14:textId="77777777" w:rsidR="001D7FB9" w:rsidRDefault="001D7FB9" w:rsidP="001D7FB9">
      <w:pPr>
        <w:jc w:val="both"/>
        <w:rPr>
          <w:rFonts w:ascii="Arial" w:hAnsi="Arial" w:cs="Arial"/>
          <w:sz w:val="28"/>
          <w:szCs w:val="28"/>
        </w:rPr>
      </w:pPr>
    </w:p>
    <w:p w14:paraId="2651EBE6" w14:textId="77777777" w:rsidR="00D62FFE" w:rsidRDefault="00D62FFE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2FD38C81" w14:textId="77777777" w:rsidR="00D62FFE" w:rsidRDefault="00D62FFE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61C2024F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6ADF7B8B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1A938473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284CFA7C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2C321E32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19BD3204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0A3492BB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1DEDCA28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4671192D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7BDFB979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50DB46E6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073BCDC9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1C523E89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1A35CF2F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1D5A0782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21DEBA01" w14:textId="77777777" w:rsidR="00FC1350" w:rsidRDefault="00FC1350" w:rsidP="00C476EA">
      <w:pPr>
        <w:spacing w:before="120"/>
        <w:jc w:val="both"/>
        <w:rPr>
          <w:rFonts w:ascii="Arial" w:hAnsi="Arial" w:cs="Arial"/>
          <w:b/>
          <w:bCs/>
        </w:rPr>
      </w:pPr>
    </w:p>
    <w:p w14:paraId="78927F8B" w14:textId="77777777" w:rsidR="006012D7" w:rsidRDefault="006012D7" w:rsidP="00C476EA">
      <w:pPr>
        <w:spacing w:before="120"/>
        <w:jc w:val="both"/>
        <w:rPr>
          <w:rFonts w:ascii="Arial" w:hAnsi="Arial" w:cs="Arial"/>
          <w:b/>
          <w:bCs/>
        </w:rPr>
      </w:pPr>
      <w:r w:rsidRPr="00D71AC3">
        <w:rPr>
          <w:rFonts w:ascii="Arial" w:hAnsi="Arial" w:cs="Arial"/>
          <w:b/>
          <w:bCs/>
        </w:rPr>
        <w:lastRenderedPageBreak/>
        <w:t>Última página</w:t>
      </w:r>
    </w:p>
    <w:p w14:paraId="2733E6C4" w14:textId="77777777" w:rsidR="00D71AC3" w:rsidRPr="00D71AC3" w:rsidRDefault="00D71AC3" w:rsidP="006012D7">
      <w:pPr>
        <w:jc w:val="both"/>
        <w:rPr>
          <w:rFonts w:ascii="Arial" w:hAnsi="Arial" w:cs="Arial"/>
          <w:b/>
          <w:bCs/>
        </w:rPr>
      </w:pPr>
    </w:p>
    <w:p w14:paraId="0D28BD01" w14:textId="77777777" w:rsidR="006012D7" w:rsidRDefault="006012D7" w:rsidP="006012D7">
      <w:pPr>
        <w:jc w:val="both"/>
        <w:rPr>
          <w:rFonts w:ascii="Arial" w:hAnsi="Arial" w:cs="Arial"/>
        </w:rPr>
      </w:pPr>
      <w:r w:rsidRPr="0078264B">
        <w:rPr>
          <w:rFonts w:ascii="Arial" w:hAnsi="Arial" w:cs="Arial"/>
        </w:rPr>
        <w:t xml:space="preserve">No final da última página, apresentam-se dois boxes </w:t>
      </w:r>
      <w:r w:rsidR="0078264B">
        <w:rPr>
          <w:rFonts w:ascii="Arial" w:hAnsi="Arial" w:cs="Arial"/>
        </w:rPr>
        <w:t xml:space="preserve">com as seguintes informações: </w:t>
      </w:r>
    </w:p>
    <w:p w14:paraId="6EE793FF" w14:textId="77777777" w:rsidR="00C476EA" w:rsidRDefault="006012D7" w:rsidP="00C476EA">
      <w:pPr>
        <w:spacing w:before="120" w:after="120" w:line="360" w:lineRule="auto"/>
        <w:jc w:val="both"/>
        <w:rPr>
          <w:rFonts w:ascii="Arial" w:hAnsi="Arial" w:cs="Arial"/>
        </w:rPr>
      </w:pPr>
      <w:r w:rsidRPr="0078264B">
        <w:rPr>
          <w:rFonts w:ascii="Arial" w:hAnsi="Arial" w:cs="Arial"/>
        </w:rPr>
        <w:t>Box da esquerda com duas colunas</w:t>
      </w:r>
      <w:r w:rsidR="00E50654">
        <w:rPr>
          <w:rFonts w:ascii="Arial" w:hAnsi="Arial" w:cs="Arial"/>
        </w:rPr>
        <w:t xml:space="preserve">. </w:t>
      </w:r>
    </w:p>
    <w:p w14:paraId="45258629" w14:textId="77777777" w:rsidR="00BC7CD5" w:rsidRDefault="006012D7" w:rsidP="00C476EA">
      <w:pPr>
        <w:spacing w:before="120" w:after="120" w:line="360" w:lineRule="auto"/>
        <w:jc w:val="both"/>
        <w:rPr>
          <w:rFonts w:ascii="Arial" w:hAnsi="Arial" w:cs="Arial"/>
        </w:rPr>
      </w:pPr>
      <w:r w:rsidRPr="0078264B">
        <w:rPr>
          <w:rFonts w:ascii="Arial" w:hAnsi="Arial" w:cs="Arial"/>
        </w:rPr>
        <w:t>A coluna da esquerda contém:</w:t>
      </w:r>
    </w:p>
    <w:p w14:paraId="4B98BBB8" w14:textId="77777777" w:rsidR="00C476EA" w:rsidRDefault="00A51C8E" w:rsidP="00A51C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E50654">
        <w:rPr>
          <w:rFonts w:ascii="Arial" w:hAnsi="Arial" w:cs="Arial"/>
        </w:rPr>
        <w:t xml:space="preserve"> n</w:t>
      </w:r>
      <w:r w:rsidR="006012D7" w:rsidRPr="0078264B">
        <w:rPr>
          <w:rFonts w:ascii="Arial" w:hAnsi="Arial" w:cs="Arial"/>
        </w:rPr>
        <w:t>úmero da edição</w:t>
      </w:r>
      <w:r w:rsidR="00E50654">
        <w:rPr>
          <w:rFonts w:ascii="Arial" w:hAnsi="Arial" w:cs="Arial"/>
        </w:rPr>
        <w:t xml:space="preserve"> e o </w:t>
      </w:r>
      <w:r w:rsidR="00C476EA">
        <w:rPr>
          <w:rFonts w:ascii="Arial" w:hAnsi="Arial" w:cs="Arial"/>
        </w:rPr>
        <w:t>l</w:t>
      </w:r>
      <w:r w:rsidR="0078264B">
        <w:rPr>
          <w:rFonts w:ascii="Arial" w:hAnsi="Arial" w:cs="Arial"/>
        </w:rPr>
        <w:t xml:space="preserve">ocal onde o </w:t>
      </w:r>
      <w:r w:rsidR="00C476EA">
        <w:rPr>
          <w:rFonts w:ascii="Arial" w:hAnsi="Arial" w:cs="Arial"/>
        </w:rPr>
        <w:t>C</w:t>
      </w:r>
      <w:r w:rsidR="0078264B">
        <w:rPr>
          <w:rFonts w:ascii="Arial" w:hAnsi="Arial" w:cs="Arial"/>
        </w:rPr>
        <w:t xml:space="preserve">omunicado </w:t>
      </w:r>
      <w:r w:rsidR="00C476EA">
        <w:rPr>
          <w:rFonts w:ascii="Arial" w:hAnsi="Arial" w:cs="Arial"/>
        </w:rPr>
        <w:t>T</w:t>
      </w:r>
      <w:r w:rsidR="0078264B">
        <w:rPr>
          <w:rFonts w:ascii="Arial" w:hAnsi="Arial" w:cs="Arial"/>
        </w:rPr>
        <w:t>écnico pode ser obtido</w:t>
      </w:r>
      <w:r w:rsidR="00E50654">
        <w:rPr>
          <w:rFonts w:ascii="Arial" w:hAnsi="Arial" w:cs="Arial"/>
        </w:rPr>
        <w:t xml:space="preserve">. </w:t>
      </w:r>
    </w:p>
    <w:p w14:paraId="3D66601B" w14:textId="77777777" w:rsidR="00A51C8E" w:rsidRDefault="006012D7" w:rsidP="00A51C8E">
      <w:pPr>
        <w:spacing w:line="360" w:lineRule="auto"/>
        <w:jc w:val="both"/>
        <w:rPr>
          <w:rFonts w:ascii="Arial" w:hAnsi="Arial" w:cs="Arial"/>
        </w:rPr>
      </w:pPr>
      <w:r w:rsidRPr="0078264B">
        <w:rPr>
          <w:rFonts w:ascii="Arial" w:hAnsi="Arial" w:cs="Arial"/>
        </w:rPr>
        <w:t>A coluna da direita contém:</w:t>
      </w:r>
      <w:r w:rsidR="00E50654">
        <w:rPr>
          <w:rFonts w:ascii="Arial" w:hAnsi="Arial" w:cs="Arial"/>
        </w:rPr>
        <w:t xml:space="preserve"> </w:t>
      </w:r>
    </w:p>
    <w:p w14:paraId="1B81B29E" w14:textId="77777777" w:rsidR="00A51C8E" w:rsidRDefault="00A51C8E" w:rsidP="00A51C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E5065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E50654">
        <w:rPr>
          <w:rFonts w:ascii="Arial" w:hAnsi="Arial" w:cs="Arial"/>
        </w:rPr>
        <w:t>n</w:t>
      </w:r>
      <w:r w:rsidR="0078264B">
        <w:rPr>
          <w:rFonts w:ascii="Arial" w:hAnsi="Arial" w:cs="Arial"/>
        </w:rPr>
        <w:t>ome</w:t>
      </w:r>
      <w:r w:rsidR="00E50654">
        <w:rPr>
          <w:rFonts w:ascii="Arial" w:hAnsi="Arial" w:cs="Arial"/>
        </w:rPr>
        <w:t>s</w:t>
      </w:r>
      <w:r w:rsidR="0078264B">
        <w:rPr>
          <w:rFonts w:ascii="Arial" w:hAnsi="Arial" w:cs="Arial"/>
        </w:rPr>
        <w:t xml:space="preserve"> dos membros da </w:t>
      </w:r>
      <w:r w:rsidR="006012D7" w:rsidRPr="0078264B">
        <w:rPr>
          <w:rFonts w:ascii="Arial" w:hAnsi="Arial" w:cs="Arial"/>
        </w:rPr>
        <w:t>Comi</w:t>
      </w:r>
      <w:r w:rsidR="0078264B">
        <w:rPr>
          <w:rFonts w:ascii="Arial" w:hAnsi="Arial" w:cs="Arial"/>
        </w:rPr>
        <w:t>ssão Editorial do PPGA</w:t>
      </w:r>
      <w:r w:rsidR="00E50654">
        <w:rPr>
          <w:rFonts w:ascii="Arial" w:hAnsi="Arial" w:cs="Arial"/>
        </w:rPr>
        <w:t>, a</w:t>
      </w:r>
      <w:r w:rsidR="0078264B">
        <w:rPr>
          <w:rFonts w:ascii="Arial" w:hAnsi="Arial" w:cs="Arial"/>
        </w:rPr>
        <w:t xml:space="preserve"> fonte ou autor </w:t>
      </w:r>
      <w:r w:rsidR="00E50654">
        <w:rPr>
          <w:rFonts w:ascii="Arial" w:hAnsi="Arial" w:cs="Arial"/>
        </w:rPr>
        <w:t>das ilustrações mostradas na Capa, o</w:t>
      </w:r>
      <w:r w:rsidR="00C476EA">
        <w:rPr>
          <w:rFonts w:ascii="Arial" w:hAnsi="Arial" w:cs="Arial"/>
        </w:rPr>
        <w:t>(s)</w:t>
      </w:r>
      <w:r w:rsidR="0078264B">
        <w:rPr>
          <w:rFonts w:ascii="Arial" w:hAnsi="Arial" w:cs="Arial"/>
        </w:rPr>
        <w:t xml:space="preserve"> nome</w:t>
      </w:r>
      <w:r w:rsidR="00C476EA">
        <w:rPr>
          <w:rFonts w:ascii="Arial" w:hAnsi="Arial" w:cs="Arial"/>
        </w:rPr>
        <w:t>(s)</w:t>
      </w:r>
      <w:r w:rsidR="0078264B">
        <w:rPr>
          <w:rFonts w:ascii="Arial" w:hAnsi="Arial" w:cs="Arial"/>
        </w:rPr>
        <w:t xml:space="preserve"> do</w:t>
      </w:r>
      <w:r w:rsidR="00C476EA">
        <w:rPr>
          <w:rFonts w:ascii="Arial" w:hAnsi="Arial" w:cs="Arial"/>
        </w:rPr>
        <w:t>(s)</w:t>
      </w:r>
      <w:r w:rsidR="0078264B">
        <w:rPr>
          <w:rFonts w:ascii="Arial" w:hAnsi="Arial" w:cs="Arial"/>
        </w:rPr>
        <w:t xml:space="preserve"> revisor</w:t>
      </w:r>
      <w:r w:rsidR="00C476EA">
        <w:rPr>
          <w:rFonts w:ascii="Arial" w:hAnsi="Arial" w:cs="Arial"/>
        </w:rPr>
        <w:t>(es)</w:t>
      </w:r>
      <w:r w:rsidR="0078264B">
        <w:rPr>
          <w:rFonts w:ascii="Arial" w:hAnsi="Arial" w:cs="Arial"/>
        </w:rPr>
        <w:t xml:space="preserve"> técnico</w:t>
      </w:r>
      <w:r w:rsidR="00C476EA">
        <w:rPr>
          <w:rFonts w:ascii="Arial" w:hAnsi="Arial" w:cs="Arial"/>
        </w:rPr>
        <w:t>(s)</w:t>
      </w:r>
      <w:r w:rsidR="00E50654">
        <w:rPr>
          <w:rFonts w:ascii="Arial" w:hAnsi="Arial" w:cs="Arial"/>
        </w:rPr>
        <w:t>,</w:t>
      </w:r>
    </w:p>
    <w:p w14:paraId="59AE23D3" w14:textId="77777777" w:rsidR="0078264B" w:rsidRPr="0078264B" w:rsidRDefault="00A51C8E" w:rsidP="00A51C8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78264B">
        <w:rPr>
          <w:rFonts w:ascii="Arial" w:hAnsi="Arial" w:cs="Arial"/>
        </w:rPr>
        <w:t xml:space="preserve"> nome do revisor de normalização</w:t>
      </w:r>
      <w:r w:rsidR="00E50654">
        <w:rPr>
          <w:rFonts w:ascii="Arial" w:hAnsi="Arial" w:cs="Arial"/>
        </w:rPr>
        <w:t>.</w:t>
      </w:r>
    </w:p>
    <w:p w14:paraId="08A139FC" w14:textId="0E2BB64D" w:rsidR="00277FAD" w:rsidRDefault="006012D7" w:rsidP="00D71AC3">
      <w:pPr>
        <w:spacing w:line="360" w:lineRule="auto"/>
        <w:jc w:val="both"/>
        <w:rPr>
          <w:rFonts w:ascii="Arial" w:hAnsi="Arial" w:cs="Arial"/>
        </w:rPr>
      </w:pPr>
      <w:r w:rsidRPr="0078264B">
        <w:rPr>
          <w:rFonts w:ascii="Arial" w:hAnsi="Arial" w:cs="Arial"/>
        </w:rPr>
        <w:t xml:space="preserve">Em caso de patrocínio ou apoio, as marcas das empresas, públicas ou privadas, </w:t>
      </w:r>
      <w:r w:rsidR="0078264B">
        <w:rPr>
          <w:rFonts w:ascii="Arial" w:hAnsi="Arial" w:cs="Arial"/>
        </w:rPr>
        <w:t xml:space="preserve">podem </w:t>
      </w:r>
      <w:r w:rsidRPr="0078264B">
        <w:rPr>
          <w:rFonts w:ascii="Arial" w:hAnsi="Arial" w:cs="Arial"/>
        </w:rPr>
        <w:t>ser aplicadas no box à direita, centralizadas, constando acima delas a palavra “Patrocínio” ou “Apoio”.</w:t>
      </w:r>
    </w:p>
    <w:p w14:paraId="3DFD65A4" w14:textId="3D310ADD" w:rsidR="008329D2" w:rsidRDefault="008329D2" w:rsidP="00D71AC3">
      <w:pPr>
        <w:spacing w:line="360" w:lineRule="auto"/>
        <w:jc w:val="both"/>
        <w:rPr>
          <w:rFonts w:ascii="Arial" w:hAnsi="Arial" w:cs="Arial"/>
        </w:rPr>
      </w:pPr>
    </w:p>
    <w:p w14:paraId="1D7A824D" w14:textId="77777777" w:rsidR="008329D2" w:rsidRPr="0078264B" w:rsidRDefault="008329D2" w:rsidP="00D71AC3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7"/>
        <w:gridCol w:w="3005"/>
        <w:gridCol w:w="235"/>
        <w:gridCol w:w="1647"/>
        <w:gridCol w:w="2396"/>
      </w:tblGrid>
      <w:tr w:rsidR="00D676E6" w14:paraId="3334F816" w14:textId="77777777" w:rsidTr="003F44C0">
        <w:tc>
          <w:tcPr>
            <w:tcW w:w="1787" w:type="dxa"/>
            <w:vMerge w:val="restart"/>
            <w:shd w:val="clear" w:color="auto" w:fill="C5E0B3" w:themeFill="accent6" w:themeFillTint="66"/>
          </w:tcPr>
          <w:p w14:paraId="2C3A3457" w14:textId="77777777" w:rsidR="00D676E6" w:rsidRPr="00D676E6" w:rsidRDefault="00D676E6" w:rsidP="00727574">
            <w:pPr>
              <w:jc w:val="both"/>
              <w:rPr>
                <w:rFonts w:ascii="Arial" w:hAnsi="Arial" w:cs="Arial"/>
                <w:b/>
                <w:bCs/>
              </w:rPr>
            </w:pPr>
            <w:r w:rsidRPr="00D676E6">
              <w:rPr>
                <w:rFonts w:ascii="Arial" w:hAnsi="Arial" w:cs="Arial"/>
                <w:b/>
                <w:bCs/>
              </w:rPr>
              <w:t>Comunicado Técnico, Nº</w:t>
            </w:r>
          </w:p>
        </w:tc>
        <w:tc>
          <w:tcPr>
            <w:tcW w:w="3005" w:type="dxa"/>
            <w:vMerge w:val="restart"/>
            <w:shd w:val="clear" w:color="auto" w:fill="C5E0B3" w:themeFill="accent6" w:themeFillTint="66"/>
          </w:tcPr>
          <w:p w14:paraId="4FF6C57F" w14:textId="77777777" w:rsidR="00D676E6" w:rsidRPr="0078264B" w:rsidRDefault="00D676E6" w:rsidP="006012D7">
            <w:pPr>
              <w:jc w:val="both"/>
              <w:rPr>
                <w:rFonts w:ascii="Arial" w:hAnsi="Arial" w:cs="Arial"/>
                <w:i/>
                <w:iCs/>
              </w:rPr>
            </w:pPr>
            <w:r w:rsidRPr="0078264B">
              <w:rPr>
                <w:rFonts w:ascii="Arial" w:hAnsi="Arial" w:cs="Arial"/>
                <w:i/>
                <w:iCs/>
              </w:rPr>
              <w:t xml:space="preserve">Exemplares digitais deste </w:t>
            </w:r>
            <w:r w:rsidR="006008F9">
              <w:rPr>
                <w:rFonts w:ascii="Arial" w:hAnsi="Arial" w:cs="Arial"/>
                <w:i/>
                <w:iCs/>
              </w:rPr>
              <w:t>comunicado</w:t>
            </w:r>
            <w:r w:rsidRPr="0078264B">
              <w:rPr>
                <w:rFonts w:ascii="Arial" w:hAnsi="Arial" w:cs="Arial"/>
                <w:i/>
                <w:iCs/>
              </w:rPr>
              <w:t xml:space="preserve"> técnico podem ser obtidos em:</w:t>
            </w:r>
          </w:p>
          <w:p w14:paraId="49037573" w14:textId="77777777" w:rsidR="00D676E6" w:rsidRPr="0078264B" w:rsidRDefault="00D676E6" w:rsidP="006012D7">
            <w:pPr>
              <w:jc w:val="both"/>
              <w:rPr>
                <w:rFonts w:ascii="Arial" w:hAnsi="Arial" w:cs="Arial"/>
                <w:i/>
                <w:iCs/>
              </w:rPr>
            </w:pPr>
            <w:r w:rsidRPr="0078264B">
              <w:rPr>
                <w:rFonts w:ascii="Arial" w:hAnsi="Arial" w:cs="Arial"/>
                <w:i/>
                <w:iCs/>
              </w:rPr>
              <w:t>Programa de Pós-Graduação em Agroecologia (PPGA)</w:t>
            </w:r>
          </w:p>
          <w:p w14:paraId="24BD8E3A" w14:textId="77777777" w:rsidR="00D676E6" w:rsidRPr="0078264B" w:rsidRDefault="00D676E6" w:rsidP="006012D7">
            <w:pPr>
              <w:jc w:val="both"/>
              <w:rPr>
                <w:rFonts w:ascii="Arial" w:hAnsi="Arial" w:cs="Arial"/>
                <w:i/>
                <w:iCs/>
              </w:rPr>
            </w:pPr>
            <w:r w:rsidRPr="0078264B">
              <w:rPr>
                <w:rFonts w:ascii="Arial" w:hAnsi="Arial" w:cs="Arial"/>
                <w:i/>
                <w:iCs/>
              </w:rPr>
              <w:t xml:space="preserve">Instituto Federal do Espírito Santo </w:t>
            </w:r>
            <w:r w:rsidR="0078264B">
              <w:rPr>
                <w:rFonts w:ascii="Arial" w:hAnsi="Arial" w:cs="Arial"/>
                <w:i/>
                <w:iCs/>
              </w:rPr>
              <w:t>-</w:t>
            </w:r>
            <w:r w:rsidR="00E5157A">
              <w:rPr>
                <w:rFonts w:ascii="Arial" w:hAnsi="Arial" w:cs="Arial"/>
                <w:i/>
                <w:iCs/>
              </w:rPr>
              <w:t>C</w:t>
            </w:r>
            <w:r w:rsidRPr="0078264B">
              <w:rPr>
                <w:rFonts w:ascii="Arial" w:hAnsi="Arial" w:cs="Arial"/>
                <w:i/>
                <w:iCs/>
              </w:rPr>
              <w:t>ampus de Alegre</w:t>
            </w:r>
          </w:p>
          <w:p w14:paraId="17060B8F" w14:textId="77777777" w:rsidR="00D676E6" w:rsidRPr="0078264B" w:rsidRDefault="00D676E6" w:rsidP="006012D7">
            <w:pPr>
              <w:jc w:val="both"/>
              <w:rPr>
                <w:rFonts w:ascii="Arial" w:hAnsi="Arial" w:cs="Arial"/>
                <w:i/>
                <w:iCs/>
              </w:rPr>
            </w:pPr>
            <w:r w:rsidRPr="0078264B">
              <w:rPr>
                <w:rFonts w:ascii="Arial" w:hAnsi="Arial" w:cs="Arial"/>
                <w:i/>
                <w:iCs/>
              </w:rPr>
              <w:t xml:space="preserve">Rodovia ES 482, km 47, Cx. Postal-47, Distrito de </w:t>
            </w:r>
            <w:proofErr w:type="spellStart"/>
            <w:r w:rsidRPr="0078264B">
              <w:rPr>
                <w:rFonts w:ascii="Arial" w:hAnsi="Arial" w:cs="Arial"/>
                <w:i/>
                <w:iCs/>
              </w:rPr>
              <w:t>Rive</w:t>
            </w:r>
            <w:proofErr w:type="spellEnd"/>
            <w:r w:rsidRPr="0078264B">
              <w:rPr>
                <w:rFonts w:ascii="Arial" w:hAnsi="Arial" w:cs="Arial"/>
                <w:i/>
                <w:iCs/>
              </w:rPr>
              <w:t xml:space="preserve">, </w:t>
            </w:r>
            <w:proofErr w:type="spellStart"/>
            <w:r w:rsidRPr="0078264B">
              <w:rPr>
                <w:rFonts w:ascii="Arial" w:hAnsi="Arial" w:cs="Arial"/>
                <w:i/>
                <w:iCs/>
              </w:rPr>
              <w:t>Alegre-ES</w:t>
            </w:r>
            <w:proofErr w:type="spellEnd"/>
          </w:p>
          <w:p w14:paraId="5DF6212C" w14:textId="77777777" w:rsidR="00D676E6" w:rsidRPr="0078264B" w:rsidRDefault="00D676E6" w:rsidP="006012D7">
            <w:pPr>
              <w:jc w:val="both"/>
              <w:rPr>
                <w:rFonts w:ascii="Arial" w:hAnsi="Arial" w:cs="Arial"/>
                <w:i/>
                <w:iCs/>
              </w:rPr>
            </w:pPr>
            <w:r w:rsidRPr="0078264B">
              <w:rPr>
                <w:rFonts w:ascii="Arial" w:hAnsi="Arial" w:cs="Arial"/>
                <w:i/>
                <w:iCs/>
              </w:rPr>
              <w:t xml:space="preserve">Telefone: (28) 3564-1808  </w:t>
            </w:r>
          </w:p>
          <w:p w14:paraId="466385FA" w14:textId="77777777" w:rsidR="00D676E6" w:rsidRPr="0078264B" w:rsidRDefault="00D676E6" w:rsidP="0078264B">
            <w:pPr>
              <w:jc w:val="both"/>
              <w:rPr>
                <w:rFonts w:ascii="Arial" w:hAnsi="Arial" w:cs="Arial"/>
                <w:i/>
                <w:iCs/>
              </w:rPr>
            </w:pPr>
            <w:r w:rsidRPr="0078264B">
              <w:rPr>
                <w:rFonts w:ascii="Arial" w:hAnsi="Arial" w:cs="Arial"/>
                <w:i/>
                <w:iCs/>
              </w:rPr>
              <w:t xml:space="preserve"> ww.ppga.alegre.ifes.edu.br</w:t>
            </w:r>
          </w:p>
        </w:tc>
        <w:tc>
          <w:tcPr>
            <w:tcW w:w="235" w:type="dxa"/>
          </w:tcPr>
          <w:p w14:paraId="73179E5C" w14:textId="77777777" w:rsidR="00D676E6" w:rsidRDefault="00D676E6" w:rsidP="0072757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647" w:type="dxa"/>
            <w:shd w:val="clear" w:color="auto" w:fill="C5E0B3" w:themeFill="accent6" w:themeFillTint="66"/>
          </w:tcPr>
          <w:p w14:paraId="6C2327C1" w14:textId="77777777" w:rsidR="00D676E6" w:rsidRPr="00D676E6" w:rsidRDefault="00D676E6" w:rsidP="00727574">
            <w:pPr>
              <w:jc w:val="both"/>
              <w:rPr>
                <w:rFonts w:ascii="Arial" w:hAnsi="Arial" w:cs="Arial"/>
                <w:b/>
                <w:bCs/>
              </w:rPr>
            </w:pPr>
            <w:r w:rsidRPr="00D676E6">
              <w:rPr>
                <w:rFonts w:ascii="Arial" w:hAnsi="Arial" w:cs="Arial"/>
                <w:b/>
                <w:bCs/>
              </w:rPr>
              <w:t>Comissão</w:t>
            </w:r>
            <w:r w:rsidR="009C512F">
              <w:rPr>
                <w:rFonts w:ascii="Arial" w:hAnsi="Arial" w:cs="Arial"/>
                <w:b/>
                <w:bCs/>
              </w:rPr>
              <w:t xml:space="preserve"> de</w:t>
            </w:r>
            <w:r w:rsidRPr="00D676E6">
              <w:rPr>
                <w:rFonts w:ascii="Arial" w:hAnsi="Arial" w:cs="Arial"/>
                <w:b/>
                <w:bCs/>
              </w:rPr>
              <w:t xml:space="preserve"> Edito</w:t>
            </w:r>
            <w:r w:rsidR="009C512F">
              <w:rPr>
                <w:rFonts w:ascii="Arial" w:hAnsi="Arial" w:cs="Arial"/>
                <w:b/>
                <w:bCs/>
              </w:rPr>
              <w:t>ração</w:t>
            </w:r>
          </w:p>
        </w:tc>
        <w:tc>
          <w:tcPr>
            <w:tcW w:w="2396" w:type="dxa"/>
            <w:shd w:val="clear" w:color="auto" w:fill="C5E0B3" w:themeFill="accent6" w:themeFillTint="66"/>
          </w:tcPr>
          <w:p w14:paraId="1BB90C87" w14:textId="77777777" w:rsidR="00D676E6" w:rsidRDefault="008F4EC8" w:rsidP="006536E6">
            <w:pPr>
              <w:spacing w:line="276" w:lineRule="auto"/>
              <w:jc w:val="both"/>
              <w:rPr>
                <w:rFonts w:ascii="Arial" w:eastAsia="Times New Roman" w:hAnsi="Arial" w:cs="Arial"/>
                <w:i/>
                <w:iCs/>
              </w:rPr>
            </w:pPr>
            <w:r w:rsidRPr="00B279B2">
              <w:rPr>
                <w:rFonts w:ascii="Arial" w:hAnsi="Arial" w:cs="Arial"/>
                <w:i/>
                <w:iCs/>
              </w:rPr>
              <w:t>Otacílio</w:t>
            </w:r>
            <w:r w:rsidR="00D676E6" w:rsidRPr="00B279B2">
              <w:rPr>
                <w:rFonts w:ascii="Arial" w:hAnsi="Arial" w:cs="Arial"/>
                <w:i/>
                <w:iCs/>
              </w:rPr>
              <w:t xml:space="preserve"> José P</w:t>
            </w:r>
            <w:r w:rsidR="00D676E6">
              <w:rPr>
                <w:rFonts w:ascii="Arial" w:hAnsi="Arial" w:cs="Arial"/>
                <w:i/>
                <w:iCs/>
              </w:rPr>
              <w:t>.</w:t>
            </w:r>
            <w:r w:rsidR="00D676E6" w:rsidRPr="00B279B2">
              <w:rPr>
                <w:rFonts w:ascii="Arial" w:hAnsi="Arial" w:cs="Arial"/>
                <w:i/>
                <w:iCs/>
              </w:rPr>
              <w:t xml:space="preserve"> Rangel, Danielle I</w:t>
            </w:r>
            <w:r w:rsidR="00D676E6">
              <w:rPr>
                <w:rFonts w:ascii="Arial" w:hAnsi="Arial" w:cs="Arial"/>
                <w:i/>
                <w:iCs/>
              </w:rPr>
              <w:t>.</w:t>
            </w:r>
            <w:r w:rsidR="00D676E6" w:rsidRPr="00B279B2">
              <w:rPr>
                <w:rFonts w:ascii="Arial" w:hAnsi="Arial" w:cs="Arial"/>
                <w:i/>
                <w:iCs/>
              </w:rPr>
              <w:t xml:space="preserve"> Alves, Jeane de A</w:t>
            </w:r>
            <w:r w:rsidR="00D676E6">
              <w:rPr>
                <w:rFonts w:ascii="Arial" w:hAnsi="Arial" w:cs="Arial"/>
                <w:i/>
                <w:iCs/>
              </w:rPr>
              <w:t>.</w:t>
            </w:r>
            <w:r w:rsidR="00D676E6" w:rsidRPr="00B279B2">
              <w:rPr>
                <w:rFonts w:ascii="Arial" w:hAnsi="Arial" w:cs="Arial"/>
                <w:i/>
                <w:iCs/>
              </w:rPr>
              <w:t xml:space="preserve"> Alves, Jéferson L</w:t>
            </w:r>
            <w:r w:rsidR="00D676E6">
              <w:rPr>
                <w:rFonts w:ascii="Arial" w:hAnsi="Arial" w:cs="Arial"/>
                <w:i/>
                <w:iCs/>
              </w:rPr>
              <w:t>.</w:t>
            </w:r>
            <w:r w:rsidR="00D676E6" w:rsidRPr="00B279B2">
              <w:rPr>
                <w:rFonts w:ascii="Arial" w:hAnsi="Arial" w:cs="Arial"/>
                <w:i/>
                <w:iCs/>
              </w:rPr>
              <w:t xml:space="preserve"> Ferrari, </w:t>
            </w:r>
            <w:r w:rsidR="00D676E6" w:rsidRPr="00B279B2">
              <w:rPr>
                <w:rFonts w:ascii="Arial" w:eastAsia="Times New Roman" w:hAnsi="Arial" w:cs="Arial"/>
                <w:i/>
                <w:iCs/>
              </w:rPr>
              <w:t>Monique M</w:t>
            </w:r>
            <w:r w:rsidR="00D676E6">
              <w:rPr>
                <w:rFonts w:ascii="Arial" w:eastAsia="Times New Roman" w:hAnsi="Arial" w:cs="Arial"/>
                <w:i/>
                <w:iCs/>
              </w:rPr>
              <w:t>.</w:t>
            </w:r>
            <w:r w:rsidR="00933A4D">
              <w:rPr>
                <w:rFonts w:ascii="Arial" w:eastAsia="Times New Roman" w:hAnsi="Arial" w:cs="Arial"/>
                <w:i/>
                <w:iCs/>
              </w:rPr>
              <w:t xml:space="preserve"> </w:t>
            </w:r>
            <w:proofErr w:type="spellStart"/>
            <w:r w:rsidR="00D676E6" w:rsidRPr="00B279B2">
              <w:rPr>
                <w:rFonts w:ascii="Arial" w:eastAsia="Times New Roman" w:hAnsi="Arial" w:cs="Arial"/>
                <w:i/>
                <w:iCs/>
              </w:rPr>
              <w:t>Moulin</w:t>
            </w:r>
            <w:proofErr w:type="spellEnd"/>
            <w:r w:rsidR="00D676E6" w:rsidRPr="00B279B2">
              <w:rPr>
                <w:rFonts w:ascii="Arial" w:eastAsia="Times New Roman" w:hAnsi="Arial" w:cs="Arial"/>
                <w:i/>
                <w:iCs/>
              </w:rPr>
              <w:t>, Pedro P</w:t>
            </w:r>
            <w:r w:rsidR="00D676E6">
              <w:rPr>
                <w:rFonts w:ascii="Arial" w:eastAsia="Times New Roman" w:hAnsi="Arial" w:cs="Arial"/>
                <w:i/>
                <w:iCs/>
              </w:rPr>
              <w:t>.</w:t>
            </w:r>
            <w:r w:rsidR="00D676E6" w:rsidRPr="00B279B2">
              <w:rPr>
                <w:rFonts w:ascii="Arial" w:eastAsia="Times New Roman" w:hAnsi="Arial" w:cs="Arial"/>
                <w:i/>
                <w:iCs/>
              </w:rPr>
              <w:t xml:space="preserve"> Mendonça</w:t>
            </w:r>
          </w:p>
          <w:p w14:paraId="252262CC" w14:textId="77777777" w:rsidR="0078264B" w:rsidRDefault="0078264B" w:rsidP="006536E6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D676E6" w14:paraId="104E9070" w14:textId="77777777" w:rsidTr="003F44C0">
        <w:tc>
          <w:tcPr>
            <w:tcW w:w="1787" w:type="dxa"/>
            <w:vMerge/>
            <w:shd w:val="clear" w:color="auto" w:fill="C5E0B3" w:themeFill="accent6" w:themeFillTint="66"/>
          </w:tcPr>
          <w:p w14:paraId="121E44E1" w14:textId="77777777" w:rsidR="00D676E6" w:rsidRDefault="00D676E6" w:rsidP="0072757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  <w:vMerge/>
            <w:shd w:val="clear" w:color="auto" w:fill="C5E0B3" w:themeFill="accent6" w:themeFillTint="66"/>
          </w:tcPr>
          <w:p w14:paraId="2E4519E5" w14:textId="77777777" w:rsidR="00D676E6" w:rsidRDefault="00D676E6" w:rsidP="0072757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5" w:type="dxa"/>
          </w:tcPr>
          <w:p w14:paraId="2BFF3BD6" w14:textId="77777777" w:rsidR="00D676E6" w:rsidRDefault="00D676E6" w:rsidP="0072757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647" w:type="dxa"/>
            <w:shd w:val="clear" w:color="auto" w:fill="C5E0B3" w:themeFill="accent6" w:themeFillTint="66"/>
          </w:tcPr>
          <w:p w14:paraId="79A74BD1" w14:textId="77777777" w:rsidR="00D676E6" w:rsidRPr="00D676E6" w:rsidRDefault="00D676E6" w:rsidP="00727574">
            <w:pPr>
              <w:jc w:val="both"/>
              <w:rPr>
                <w:rFonts w:ascii="Arial" w:hAnsi="Arial" w:cs="Arial"/>
                <w:b/>
                <w:bCs/>
              </w:rPr>
            </w:pPr>
            <w:r w:rsidRPr="00D676E6">
              <w:rPr>
                <w:rFonts w:ascii="Arial" w:hAnsi="Arial" w:cs="Arial"/>
                <w:b/>
                <w:bCs/>
              </w:rPr>
              <w:t>Capa</w:t>
            </w:r>
          </w:p>
        </w:tc>
        <w:tc>
          <w:tcPr>
            <w:tcW w:w="2396" w:type="dxa"/>
            <w:shd w:val="clear" w:color="auto" w:fill="C5E0B3" w:themeFill="accent6" w:themeFillTint="66"/>
          </w:tcPr>
          <w:p w14:paraId="22149148" w14:textId="77777777" w:rsidR="00D676E6" w:rsidRDefault="006536E6" w:rsidP="006536E6">
            <w:pPr>
              <w:jc w:val="both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Citar a fonte/autor da(s) foto(s)</w:t>
            </w:r>
          </w:p>
          <w:p w14:paraId="0A16307B" w14:textId="77777777" w:rsidR="0078264B" w:rsidRPr="006536E6" w:rsidRDefault="0078264B" w:rsidP="006536E6">
            <w:pPr>
              <w:jc w:val="both"/>
              <w:rPr>
                <w:rFonts w:ascii="Arial" w:hAnsi="Arial" w:cs="Arial"/>
                <w:i/>
                <w:iCs/>
              </w:rPr>
            </w:pPr>
          </w:p>
        </w:tc>
      </w:tr>
      <w:tr w:rsidR="00D676E6" w14:paraId="11AFA2DD" w14:textId="77777777" w:rsidTr="003F44C0">
        <w:trPr>
          <w:trHeight w:val="501"/>
        </w:trPr>
        <w:tc>
          <w:tcPr>
            <w:tcW w:w="1787" w:type="dxa"/>
            <w:vMerge/>
            <w:shd w:val="clear" w:color="auto" w:fill="C5E0B3" w:themeFill="accent6" w:themeFillTint="66"/>
          </w:tcPr>
          <w:p w14:paraId="3107E38B" w14:textId="77777777" w:rsidR="00D676E6" w:rsidRDefault="00D676E6" w:rsidP="0072757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  <w:vMerge/>
            <w:shd w:val="clear" w:color="auto" w:fill="C5E0B3" w:themeFill="accent6" w:themeFillTint="66"/>
          </w:tcPr>
          <w:p w14:paraId="16B11095" w14:textId="77777777" w:rsidR="00D676E6" w:rsidRDefault="00D676E6" w:rsidP="0072757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5" w:type="dxa"/>
            <w:vMerge w:val="restart"/>
          </w:tcPr>
          <w:p w14:paraId="21D5E9BD" w14:textId="77777777" w:rsidR="00D676E6" w:rsidRDefault="00D676E6" w:rsidP="0072757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647" w:type="dxa"/>
            <w:shd w:val="clear" w:color="auto" w:fill="C5E0B3" w:themeFill="accent6" w:themeFillTint="66"/>
          </w:tcPr>
          <w:p w14:paraId="2674C7AF" w14:textId="77777777" w:rsidR="00D676E6" w:rsidRPr="00D676E6" w:rsidRDefault="00D676E6" w:rsidP="00727574">
            <w:pPr>
              <w:jc w:val="both"/>
              <w:rPr>
                <w:rFonts w:ascii="Arial" w:hAnsi="Arial" w:cs="Arial"/>
                <w:b/>
                <w:bCs/>
              </w:rPr>
            </w:pPr>
            <w:r w:rsidRPr="00D676E6">
              <w:rPr>
                <w:rFonts w:ascii="Arial" w:hAnsi="Arial" w:cs="Arial"/>
                <w:b/>
                <w:bCs/>
              </w:rPr>
              <w:t>Editoração eletrônica</w:t>
            </w:r>
          </w:p>
        </w:tc>
        <w:tc>
          <w:tcPr>
            <w:tcW w:w="2396" w:type="dxa"/>
            <w:shd w:val="clear" w:color="auto" w:fill="C5E0B3" w:themeFill="accent6" w:themeFillTint="66"/>
          </w:tcPr>
          <w:p w14:paraId="691D5E1D" w14:textId="77777777" w:rsidR="00D676E6" w:rsidRDefault="00D676E6" w:rsidP="00727574">
            <w:pPr>
              <w:jc w:val="both"/>
              <w:rPr>
                <w:rFonts w:ascii="Arial" w:hAnsi="Arial" w:cs="Arial"/>
                <w:i/>
                <w:iCs/>
              </w:rPr>
            </w:pPr>
            <w:r w:rsidRPr="006536E6">
              <w:rPr>
                <w:rFonts w:ascii="Arial" w:hAnsi="Arial" w:cs="Arial"/>
                <w:i/>
                <w:iCs/>
              </w:rPr>
              <w:t>Os autores</w:t>
            </w:r>
          </w:p>
          <w:p w14:paraId="26B05AB3" w14:textId="77777777" w:rsidR="0078264B" w:rsidRDefault="0078264B" w:rsidP="00727574">
            <w:pPr>
              <w:jc w:val="both"/>
              <w:rPr>
                <w:rFonts w:ascii="Arial" w:hAnsi="Arial" w:cs="Arial"/>
                <w:i/>
                <w:iCs/>
              </w:rPr>
            </w:pPr>
          </w:p>
          <w:p w14:paraId="56944889" w14:textId="77777777" w:rsidR="0078264B" w:rsidRPr="006536E6" w:rsidRDefault="0078264B" w:rsidP="00727574">
            <w:pPr>
              <w:jc w:val="both"/>
              <w:rPr>
                <w:rFonts w:ascii="Arial" w:hAnsi="Arial" w:cs="Arial"/>
                <w:i/>
                <w:iCs/>
              </w:rPr>
            </w:pPr>
          </w:p>
        </w:tc>
      </w:tr>
      <w:tr w:rsidR="00D676E6" w14:paraId="77127166" w14:textId="77777777" w:rsidTr="003F44C0">
        <w:trPr>
          <w:trHeight w:val="498"/>
        </w:trPr>
        <w:tc>
          <w:tcPr>
            <w:tcW w:w="1787" w:type="dxa"/>
            <w:shd w:val="clear" w:color="auto" w:fill="C5E0B3" w:themeFill="accent6" w:themeFillTint="66"/>
          </w:tcPr>
          <w:p w14:paraId="1A07ABC3" w14:textId="77777777" w:rsidR="00D676E6" w:rsidRPr="00847797" w:rsidRDefault="00847797" w:rsidP="0072757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47797">
              <w:rPr>
                <w:rFonts w:ascii="Arial" w:hAnsi="Arial" w:cs="Arial"/>
                <w:sz w:val="18"/>
                <w:szCs w:val="18"/>
              </w:rPr>
              <w:t xml:space="preserve">Espaço reservado ao Selo </w:t>
            </w:r>
            <w:proofErr w:type="spellStart"/>
            <w:r w:rsidRPr="00847797">
              <w:rPr>
                <w:rFonts w:ascii="Arial" w:hAnsi="Arial" w:cs="Arial"/>
                <w:sz w:val="18"/>
                <w:szCs w:val="18"/>
              </w:rPr>
              <w:t>Edifes</w:t>
            </w:r>
            <w:proofErr w:type="spellEnd"/>
            <w:r w:rsidRPr="00847797">
              <w:rPr>
                <w:rFonts w:ascii="Arial" w:hAnsi="Arial" w:cs="Arial"/>
                <w:sz w:val="18"/>
                <w:szCs w:val="18"/>
              </w:rPr>
              <w:t xml:space="preserve"> Acadêmico.</w:t>
            </w:r>
          </w:p>
        </w:tc>
        <w:tc>
          <w:tcPr>
            <w:tcW w:w="3005" w:type="dxa"/>
            <w:shd w:val="clear" w:color="auto" w:fill="C5E0B3" w:themeFill="accent6" w:themeFillTint="66"/>
          </w:tcPr>
          <w:p w14:paraId="33552983" w14:textId="77777777" w:rsidR="00D676E6" w:rsidRDefault="00D676E6" w:rsidP="0072757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5" w:type="dxa"/>
            <w:vMerge/>
          </w:tcPr>
          <w:p w14:paraId="65265FFA" w14:textId="77777777" w:rsidR="00D676E6" w:rsidRDefault="00D676E6" w:rsidP="0072757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647" w:type="dxa"/>
            <w:shd w:val="clear" w:color="auto" w:fill="C5E0B3" w:themeFill="accent6" w:themeFillTint="66"/>
          </w:tcPr>
          <w:p w14:paraId="0C3CEE6A" w14:textId="77777777" w:rsidR="00D676E6" w:rsidRPr="00D676E6" w:rsidRDefault="00D676E6" w:rsidP="00727574">
            <w:pPr>
              <w:jc w:val="both"/>
              <w:rPr>
                <w:rFonts w:ascii="Arial" w:hAnsi="Arial" w:cs="Arial"/>
                <w:b/>
                <w:bCs/>
              </w:rPr>
            </w:pPr>
            <w:r w:rsidRPr="00D676E6">
              <w:rPr>
                <w:rFonts w:ascii="Arial" w:hAnsi="Arial" w:cs="Arial"/>
                <w:b/>
                <w:bCs/>
              </w:rPr>
              <w:t>Revisão de texto</w:t>
            </w:r>
          </w:p>
        </w:tc>
        <w:tc>
          <w:tcPr>
            <w:tcW w:w="2396" w:type="dxa"/>
            <w:shd w:val="clear" w:color="auto" w:fill="C5E0B3" w:themeFill="accent6" w:themeFillTint="66"/>
          </w:tcPr>
          <w:p w14:paraId="1892FDE6" w14:textId="77777777" w:rsidR="00D676E6" w:rsidRDefault="00FD1EBA" w:rsidP="00727574">
            <w:pPr>
              <w:jc w:val="both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Nome</w:t>
            </w:r>
            <w:r w:rsidR="00010AE2">
              <w:rPr>
                <w:rFonts w:ascii="Arial" w:hAnsi="Arial" w:cs="Arial"/>
                <w:i/>
                <w:iCs/>
              </w:rPr>
              <w:t>(</w:t>
            </w:r>
            <w:r w:rsidR="008E138F">
              <w:rPr>
                <w:rFonts w:ascii="Arial" w:hAnsi="Arial" w:cs="Arial"/>
                <w:i/>
                <w:iCs/>
              </w:rPr>
              <w:t>s</w:t>
            </w:r>
            <w:r w:rsidR="00010AE2">
              <w:rPr>
                <w:rFonts w:ascii="Arial" w:hAnsi="Arial" w:cs="Arial"/>
                <w:i/>
                <w:iCs/>
              </w:rPr>
              <w:t>) do(s) professore(s)</w:t>
            </w:r>
          </w:p>
          <w:p w14:paraId="5A232C88" w14:textId="77777777" w:rsidR="0078264B" w:rsidRDefault="0078264B" w:rsidP="00727574">
            <w:pPr>
              <w:jc w:val="both"/>
              <w:rPr>
                <w:rFonts w:ascii="Arial" w:hAnsi="Arial" w:cs="Arial"/>
                <w:i/>
                <w:iCs/>
              </w:rPr>
            </w:pPr>
          </w:p>
          <w:p w14:paraId="12703E4B" w14:textId="77777777" w:rsidR="0078264B" w:rsidRPr="006536E6" w:rsidRDefault="0078264B" w:rsidP="00727574">
            <w:pPr>
              <w:jc w:val="both"/>
              <w:rPr>
                <w:rFonts w:ascii="Arial" w:hAnsi="Arial" w:cs="Arial"/>
                <w:i/>
                <w:iCs/>
              </w:rPr>
            </w:pPr>
          </w:p>
        </w:tc>
      </w:tr>
      <w:tr w:rsidR="00D676E6" w14:paraId="4B137CB7" w14:textId="77777777" w:rsidTr="003F44C0">
        <w:trPr>
          <w:trHeight w:val="498"/>
        </w:trPr>
        <w:tc>
          <w:tcPr>
            <w:tcW w:w="1787" w:type="dxa"/>
            <w:shd w:val="clear" w:color="auto" w:fill="C5E0B3" w:themeFill="accent6" w:themeFillTint="66"/>
          </w:tcPr>
          <w:p w14:paraId="19955210" w14:textId="77777777" w:rsidR="00D676E6" w:rsidRDefault="00D676E6" w:rsidP="0072757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05" w:type="dxa"/>
            <w:shd w:val="clear" w:color="auto" w:fill="C5E0B3" w:themeFill="accent6" w:themeFillTint="66"/>
          </w:tcPr>
          <w:p w14:paraId="1079FAF8" w14:textId="77777777" w:rsidR="00D676E6" w:rsidRDefault="00D676E6" w:rsidP="0072757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5" w:type="dxa"/>
            <w:vMerge/>
          </w:tcPr>
          <w:p w14:paraId="329DB6B0" w14:textId="77777777" w:rsidR="00D676E6" w:rsidRDefault="00D676E6" w:rsidP="0072757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647" w:type="dxa"/>
            <w:shd w:val="clear" w:color="auto" w:fill="C5E0B3" w:themeFill="accent6" w:themeFillTint="66"/>
          </w:tcPr>
          <w:p w14:paraId="6776596C" w14:textId="77777777" w:rsidR="00D676E6" w:rsidRPr="00D676E6" w:rsidRDefault="00D676E6" w:rsidP="00727574">
            <w:pPr>
              <w:jc w:val="both"/>
              <w:rPr>
                <w:rFonts w:ascii="Arial" w:hAnsi="Arial" w:cs="Arial"/>
                <w:b/>
                <w:bCs/>
              </w:rPr>
            </w:pPr>
            <w:r w:rsidRPr="00D676E6">
              <w:rPr>
                <w:rFonts w:ascii="Arial" w:hAnsi="Arial" w:cs="Arial"/>
                <w:b/>
                <w:bCs/>
              </w:rPr>
              <w:t xml:space="preserve">Normalização </w:t>
            </w:r>
          </w:p>
        </w:tc>
        <w:tc>
          <w:tcPr>
            <w:tcW w:w="2396" w:type="dxa"/>
            <w:shd w:val="clear" w:color="auto" w:fill="C5E0B3" w:themeFill="accent6" w:themeFillTint="66"/>
          </w:tcPr>
          <w:p w14:paraId="42517C1F" w14:textId="77777777" w:rsidR="00D676E6" w:rsidRPr="006536E6" w:rsidRDefault="00D676E6" w:rsidP="00727574">
            <w:pPr>
              <w:jc w:val="both"/>
              <w:rPr>
                <w:rFonts w:ascii="Arial" w:hAnsi="Arial" w:cs="Arial"/>
                <w:i/>
                <w:iCs/>
              </w:rPr>
            </w:pPr>
            <w:r w:rsidRPr="006536E6">
              <w:rPr>
                <w:rFonts w:ascii="Arial" w:hAnsi="Arial" w:cs="Arial"/>
                <w:i/>
                <w:iCs/>
              </w:rPr>
              <w:t>XXXXXXXXX</w:t>
            </w:r>
          </w:p>
        </w:tc>
      </w:tr>
    </w:tbl>
    <w:p w14:paraId="5E1DDDB0" w14:textId="77777777" w:rsidR="00FC6F6C" w:rsidRPr="00FC6F6C" w:rsidRDefault="00FC6F6C" w:rsidP="00FC6F6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C6F6C">
        <w:rPr>
          <w:rFonts w:ascii="Arial" w:hAnsi="Arial" w:cs="Arial"/>
          <w:sz w:val="20"/>
          <w:szCs w:val="20"/>
        </w:rPr>
        <w:t>@2019 Instituto Federal do Espírito Santo</w:t>
      </w:r>
    </w:p>
    <w:p w14:paraId="3ACEA3AC" w14:textId="77777777" w:rsidR="00FC6F6C" w:rsidRPr="00FC6F6C" w:rsidRDefault="00FC6F6C" w:rsidP="00FC6F6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C6F6C">
        <w:rPr>
          <w:rFonts w:ascii="Arial" w:hAnsi="Arial" w:cs="Arial"/>
          <w:sz w:val="20"/>
          <w:szCs w:val="20"/>
        </w:rPr>
        <w:t>Todos os direitos reservados.</w:t>
      </w:r>
      <w:bookmarkStart w:id="7" w:name="_Hlk21943274"/>
    </w:p>
    <w:p w14:paraId="2469C531" w14:textId="77777777" w:rsidR="00FC6F6C" w:rsidRPr="00FC6F6C" w:rsidRDefault="00FC6F6C" w:rsidP="00FC6F6C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C6F6C">
        <w:rPr>
          <w:rFonts w:ascii="Arial" w:hAnsi="Arial" w:cs="Arial"/>
          <w:sz w:val="20"/>
          <w:szCs w:val="20"/>
        </w:rPr>
        <w:t>É permitida a reprodução parcial desta obra, desde que citada a fonte.</w:t>
      </w:r>
    </w:p>
    <w:p w14:paraId="4B758B48" w14:textId="65CAD141" w:rsidR="00D75218" w:rsidRPr="00FC6F6C" w:rsidRDefault="00FC6F6C" w:rsidP="00FC6F6C">
      <w:pPr>
        <w:jc w:val="center"/>
        <w:rPr>
          <w:sz w:val="20"/>
          <w:szCs w:val="20"/>
        </w:rPr>
      </w:pPr>
      <w:r w:rsidRPr="00FC6F6C">
        <w:rPr>
          <w:rFonts w:ascii="Arial" w:hAnsi="Arial" w:cs="Arial"/>
          <w:sz w:val="20"/>
          <w:szCs w:val="20"/>
        </w:rPr>
        <w:t>O conteúdo dos textos é de inteira res</w:t>
      </w:r>
      <w:bookmarkStart w:id="8" w:name="_GoBack"/>
      <w:bookmarkEnd w:id="8"/>
      <w:r w:rsidRPr="00FC6F6C">
        <w:rPr>
          <w:rFonts w:ascii="Arial" w:hAnsi="Arial" w:cs="Arial"/>
          <w:sz w:val="20"/>
          <w:szCs w:val="20"/>
        </w:rPr>
        <w:t>ponsabilidade do autor.</w:t>
      </w:r>
      <w:bookmarkEnd w:id="7"/>
    </w:p>
    <w:sectPr w:rsidR="00D75218" w:rsidRPr="00FC6F6C" w:rsidSect="0095407B">
      <w:headerReference w:type="default" r:id="rId13"/>
      <w:footerReference w:type="default" r:id="rId14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BF705" w14:textId="77777777" w:rsidR="00B36A6D" w:rsidRDefault="00B36A6D" w:rsidP="00DA0D47">
      <w:pPr>
        <w:spacing w:after="0" w:line="240" w:lineRule="auto"/>
      </w:pPr>
      <w:r>
        <w:separator/>
      </w:r>
    </w:p>
  </w:endnote>
  <w:endnote w:type="continuationSeparator" w:id="0">
    <w:p w14:paraId="493E5943" w14:textId="77777777" w:rsidR="00B36A6D" w:rsidRDefault="00B36A6D" w:rsidP="00DA0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D01D1" w14:textId="1FD46E12" w:rsidR="00E50654" w:rsidRDefault="00E50654" w:rsidP="008F4EC8">
    <w:pPr>
      <w:pStyle w:val="Rodap"/>
      <w:pBdr>
        <w:top w:val="single" w:sz="4" w:space="1" w:color="auto"/>
      </w:pBdr>
      <w:jc w:val="center"/>
    </w:pPr>
    <w:r>
      <w:t>Comunicado Técnico Nº</w:t>
    </w:r>
    <w:r w:rsidR="006F48F5">
      <w:t xml:space="preserve"> (apenas inserir o número)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1D59C" w14:textId="77777777" w:rsidR="00B36A6D" w:rsidRDefault="00B36A6D" w:rsidP="00DA0D47">
      <w:pPr>
        <w:spacing w:after="0" w:line="240" w:lineRule="auto"/>
      </w:pPr>
      <w:r>
        <w:separator/>
      </w:r>
    </w:p>
  </w:footnote>
  <w:footnote w:type="continuationSeparator" w:id="0">
    <w:p w14:paraId="445744CB" w14:textId="77777777" w:rsidR="00B36A6D" w:rsidRDefault="00B36A6D" w:rsidP="00DA0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0"/>
        <w:szCs w:val="20"/>
      </w:rPr>
      <w:id w:val="-838539696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  <w:sz w:val="22"/>
        <w:szCs w:val="22"/>
      </w:rPr>
    </w:sdtEndPr>
    <w:sdtContent>
      <w:p w14:paraId="49BD01AF" w14:textId="77777777" w:rsidR="00E50654" w:rsidRDefault="008329D2">
        <w:pPr>
          <w:pStyle w:val="Cabealho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F2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72F66DDD" w14:textId="77777777" w:rsidR="00E50654" w:rsidRDefault="00E5065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331"/>
    <w:rsid w:val="00010AE2"/>
    <w:rsid w:val="00056F7E"/>
    <w:rsid w:val="00073618"/>
    <w:rsid w:val="00076FA3"/>
    <w:rsid w:val="000C19D0"/>
    <w:rsid w:val="000D75D9"/>
    <w:rsid w:val="00116AD2"/>
    <w:rsid w:val="00124A93"/>
    <w:rsid w:val="00135810"/>
    <w:rsid w:val="001D7FB9"/>
    <w:rsid w:val="0022435A"/>
    <w:rsid w:val="00237DEB"/>
    <w:rsid w:val="00240722"/>
    <w:rsid w:val="00276331"/>
    <w:rsid w:val="00277FAD"/>
    <w:rsid w:val="002A0EEC"/>
    <w:rsid w:val="002C5554"/>
    <w:rsid w:val="002D1DDD"/>
    <w:rsid w:val="002D395F"/>
    <w:rsid w:val="002D4927"/>
    <w:rsid w:val="002D616C"/>
    <w:rsid w:val="002F34C3"/>
    <w:rsid w:val="00370917"/>
    <w:rsid w:val="003D35FD"/>
    <w:rsid w:val="003F0811"/>
    <w:rsid w:val="003F44C0"/>
    <w:rsid w:val="00420410"/>
    <w:rsid w:val="00471C01"/>
    <w:rsid w:val="004759C1"/>
    <w:rsid w:val="004F15EE"/>
    <w:rsid w:val="004F1619"/>
    <w:rsid w:val="004F45CE"/>
    <w:rsid w:val="00545493"/>
    <w:rsid w:val="00555FBD"/>
    <w:rsid w:val="00583B81"/>
    <w:rsid w:val="005C138D"/>
    <w:rsid w:val="005D02FE"/>
    <w:rsid w:val="005D6D21"/>
    <w:rsid w:val="005F39B6"/>
    <w:rsid w:val="006008F9"/>
    <w:rsid w:val="006012D7"/>
    <w:rsid w:val="00622BEF"/>
    <w:rsid w:val="006261AB"/>
    <w:rsid w:val="006271E7"/>
    <w:rsid w:val="006536E6"/>
    <w:rsid w:val="006F2DE1"/>
    <w:rsid w:val="006F48F5"/>
    <w:rsid w:val="0072393D"/>
    <w:rsid w:val="00727574"/>
    <w:rsid w:val="0078264B"/>
    <w:rsid w:val="0079561E"/>
    <w:rsid w:val="007C1CB9"/>
    <w:rsid w:val="007C2098"/>
    <w:rsid w:val="007C7008"/>
    <w:rsid w:val="007E4FDE"/>
    <w:rsid w:val="008329D2"/>
    <w:rsid w:val="00847797"/>
    <w:rsid w:val="00853736"/>
    <w:rsid w:val="00854520"/>
    <w:rsid w:val="00883AD4"/>
    <w:rsid w:val="0089715B"/>
    <w:rsid w:val="00897ACD"/>
    <w:rsid w:val="008E138F"/>
    <w:rsid w:val="008E48B2"/>
    <w:rsid w:val="008F0AE1"/>
    <w:rsid w:val="008F4EC8"/>
    <w:rsid w:val="00911E7D"/>
    <w:rsid w:val="00915334"/>
    <w:rsid w:val="0092113F"/>
    <w:rsid w:val="00923F31"/>
    <w:rsid w:val="00925415"/>
    <w:rsid w:val="00933A4D"/>
    <w:rsid w:val="0094617E"/>
    <w:rsid w:val="0095407B"/>
    <w:rsid w:val="00964478"/>
    <w:rsid w:val="009761B5"/>
    <w:rsid w:val="0098745C"/>
    <w:rsid w:val="009A116C"/>
    <w:rsid w:val="009A3F28"/>
    <w:rsid w:val="009B20EE"/>
    <w:rsid w:val="009C512F"/>
    <w:rsid w:val="009E37CF"/>
    <w:rsid w:val="009E42AC"/>
    <w:rsid w:val="009E74FC"/>
    <w:rsid w:val="00A17B25"/>
    <w:rsid w:val="00A51C8E"/>
    <w:rsid w:val="00A67952"/>
    <w:rsid w:val="00A75924"/>
    <w:rsid w:val="00AE7150"/>
    <w:rsid w:val="00AF3EC5"/>
    <w:rsid w:val="00B22DC1"/>
    <w:rsid w:val="00B36A6D"/>
    <w:rsid w:val="00B47F87"/>
    <w:rsid w:val="00B6454D"/>
    <w:rsid w:val="00BA04DC"/>
    <w:rsid w:val="00BA62ED"/>
    <w:rsid w:val="00BB11B8"/>
    <w:rsid w:val="00BB28E1"/>
    <w:rsid w:val="00BB2E42"/>
    <w:rsid w:val="00BC7CD5"/>
    <w:rsid w:val="00BD3688"/>
    <w:rsid w:val="00C476EA"/>
    <w:rsid w:val="00C51FE6"/>
    <w:rsid w:val="00C6085C"/>
    <w:rsid w:val="00C6634A"/>
    <w:rsid w:val="00CD2D3F"/>
    <w:rsid w:val="00D120F2"/>
    <w:rsid w:val="00D6135A"/>
    <w:rsid w:val="00D62FFE"/>
    <w:rsid w:val="00D676E6"/>
    <w:rsid w:val="00D71AC3"/>
    <w:rsid w:val="00D75218"/>
    <w:rsid w:val="00D80443"/>
    <w:rsid w:val="00DA0D47"/>
    <w:rsid w:val="00DE5D1F"/>
    <w:rsid w:val="00DF5912"/>
    <w:rsid w:val="00DF6340"/>
    <w:rsid w:val="00E028E9"/>
    <w:rsid w:val="00E17F85"/>
    <w:rsid w:val="00E50654"/>
    <w:rsid w:val="00E5157A"/>
    <w:rsid w:val="00E71464"/>
    <w:rsid w:val="00E94066"/>
    <w:rsid w:val="00ED1DC5"/>
    <w:rsid w:val="00EE2F22"/>
    <w:rsid w:val="00F02F18"/>
    <w:rsid w:val="00F374F9"/>
    <w:rsid w:val="00F401FD"/>
    <w:rsid w:val="00F54DA7"/>
    <w:rsid w:val="00F637BC"/>
    <w:rsid w:val="00F71250"/>
    <w:rsid w:val="00FA2320"/>
    <w:rsid w:val="00FA28BD"/>
    <w:rsid w:val="00FB3EF9"/>
    <w:rsid w:val="00FC1350"/>
    <w:rsid w:val="00FC2975"/>
    <w:rsid w:val="00FC6F6C"/>
    <w:rsid w:val="00FD1E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BD98B"/>
  <w15:docId w15:val="{A3BF84A5-0FE1-4685-A6DC-50751D0FA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61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rsid w:val="00276331"/>
  </w:style>
  <w:style w:type="table" w:styleId="Tabelacomgrade">
    <w:name w:val="Table Grid"/>
    <w:basedOn w:val="Tabelanormal"/>
    <w:uiPriority w:val="39"/>
    <w:rsid w:val="00276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374F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374F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374F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374F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374F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74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74F9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qFormat/>
    <w:rsid w:val="00DF6340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lang w:eastAsia="zh-CN"/>
    </w:rPr>
  </w:style>
  <w:style w:type="character" w:customStyle="1" w:styleId="apple-style-span">
    <w:name w:val="apple-style-span"/>
    <w:basedOn w:val="Fontepargpadro"/>
    <w:rsid w:val="00DF6340"/>
  </w:style>
  <w:style w:type="paragraph" w:styleId="Cabealho">
    <w:name w:val="header"/>
    <w:basedOn w:val="Normal"/>
    <w:link w:val="CabealhoChar"/>
    <w:uiPriority w:val="99"/>
    <w:unhideWhenUsed/>
    <w:rsid w:val="00DA0D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0D47"/>
  </w:style>
  <w:style w:type="paragraph" w:styleId="Rodap">
    <w:name w:val="footer"/>
    <w:basedOn w:val="Normal"/>
    <w:link w:val="RodapChar"/>
    <w:uiPriority w:val="99"/>
    <w:unhideWhenUsed/>
    <w:rsid w:val="00DA0D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0D47"/>
  </w:style>
  <w:style w:type="paragraph" w:styleId="Legenda">
    <w:name w:val="caption"/>
    <w:basedOn w:val="Normal"/>
    <w:next w:val="Normal"/>
    <w:uiPriority w:val="35"/>
    <w:unhideWhenUsed/>
    <w:qFormat/>
    <w:rsid w:val="001D7FB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1D7FB9"/>
    <w:rPr>
      <w:color w:val="0000FF"/>
      <w:u w:val="single"/>
    </w:rPr>
  </w:style>
  <w:style w:type="character" w:styleId="Forte">
    <w:name w:val="Strong"/>
    <w:uiPriority w:val="22"/>
    <w:qFormat/>
    <w:rsid w:val="001D7FB9"/>
    <w:rPr>
      <w:b/>
      <w:bCs/>
    </w:rPr>
  </w:style>
  <w:style w:type="paragraph" w:styleId="NormalWeb">
    <w:name w:val="Normal (Web)"/>
    <w:basedOn w:val="Normal"/>
    <w:uiPriority w:val="99"/>
    <w:unhideWhenUsed/>
    <w:rsid w:val="00B47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D36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ublicacoesppga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edifes.ifes.edu.br/index.php/noticias/16276-como-solicitar-numero-de-isb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publicacoesppg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CE15A-4FC6-4C86-9106-C44927F9F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1995</Words>
  <Characters>10773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otaciliorangel@gmail.com</dc:creator>
  <cp:keywords/>
  <dc:description/>
  <cp:lastModifiedBy>otaciliorangel@gmail.com</cp:lastModifiedBy>
  <cp:revision>9</cp:revision>
  <cp:lastPrinted>2019-10-14T15:55:00Z</cp:lastPrinted>
  <dcterms:created xsi:type="dcterms:W3CDTF">2019-10-19T19:21:00Z</dcterms:created>
  <dcterms:modified xsi:type="dcterms:W3CDTF">2019-10-21T22:33:00Z</dcterms:modified>
</cp:coreProperties>
</file>